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FootnoteTextChar"/>
        <w:tblW w:w="10207" w:type="dxa"/>
        <w:tblInd w:w="-743" w:type="dxa"/>
        <w:tblLook w:val="04A0" w:firstRow="1" w:lastRow="0" w:firstColumn="1" w:lastColumn="0" w:noHBand="0" w:noVBand="1"/>
      </w:tblPr>
      <w:tblGrid>
        <w:gridCol w:w="6251"/>
        <w:gridCol w:w="3956"/>
      </w:tblGrid>
      <w:tr w:rsidR="00B107CB" w:rsidRPr="00DF4144" w14:paraId="3828B2D5" w14:textId="77777777" w:rsidTr="00B107CB">
        <w:trPr>
          <w:trHeight w:val="2258"/>
        </w:trPr>
        <w:tc>
          <w:tcPr>
            <w:tcW w:w="6251" w:type="dxa"/>
          </w:tcPr>
          <w:p w14:paraId="6CFB1D92" w14:textId="7CA15F8E" w:rsidR="00B107CB" w:rsidRPr="00DF4144" w:rsidRDefault="00B107CB" w:rsidP="00B107CB">
            <w:pPr>
              <w:rPr>
                <w:rFonts w:eastAsia="Times New Roman"/>
                <w:b/>
                <w:color w:val="FF0000"/>
                <w:sz w:val="56"/>
                <w:szCs w:val="56"/>
              </w:rPr>
            </w:pPr>
            <w:r w:rsidRPr="00DF4144">
              <w:rPr>
                <w:rFonts w:ascii="Times New Roman" w:eastAsia="Times New Roman" w:hAnsi="Times New Roman" w:cs="Times New Roman"/>
                <w:noProof/>
                <w:szCs w:val="24"/>
              </w:rPr>
              <mc:AlternateContent>
                <mc:Choice Requires="wps">
                  <w:drawing>
                    <wp:anchor distT="0" distB="0" distL="114300" distR="114300" simplePos="0" relativeHeight="251666432" behindDoc="0" locked="0" layoutInCell="1" allowOverlap="1" wp14:anchorId="535A8E14" wp14:editId="11E93EE3">
                      <wp:simplePos x="0" y="0"/>
                      <wp:positionH relativeFrom="column">
                        <wp:posOffset>698500</wp:posOffset>
                      </wp:positionH>
                      <wp:positionV relativeFrom="paragraph">
                        <wp:posOffset>248920</wp:posOffset>
                      </wp:positionV>
                      <wp:extent cx="5724525" cy="9525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2500"/>
                              </a:xfrm>
                              <a:prstGeom prst="rect">
                                <a:avLst/>
                              </a:prstGeom>
                              <a:solidFill>
                                <a:schemeClr val="accent6">
                                  <a:lumMod val="20000"/>
                                  <a:lumOff val="80000"/>
                                </a:schemeClr>
                              </a:solidFill>
                              <a:ln w="9525">
                                <a:solidFill>
                                  <a:srgbClr val="000000"/>
                                </a:solidFill>
                                <a:miter lim="800000"/>
                                <a:headEnd/>
                                <a:tailEnd/>
                              </a:ln>
                            </wps:spPr>
                            <wps:txbx>
                              <w:txbxContent>
                                <w:p w14:paraId="5760AB55" w14:textId="77777777" w:rsidR="00B107CB" w:rsidRPr="00B107CB" w:rsidRDefault="00B107CB" w:rsidP="00B107CB">
                                  <w:pPr>
                                    <w:jc w:val="center"/>
                                    <w:rPr>
                                      <w:b/>
                                      <w:sz w:val="28"/>
                                      <w:szCs w:val="28"/>
                                    </w:rPr>
                                  </w:pPr>
                                  <w:r w:rsidRPr="00B107CB">
                                    <w:rPr>
                                      <w:b/>
                                      <w:sz w:val="28"/>
                                      <w:szCs w:val="28"/>
                                    </w:rPr>
                                    <w:t xml:space="preserve">Joint Staffordshire and Stoke-on-Trent Safeguarding Children Board </w:t>
                                  </w:r>
                                </w:p>
                                <w:p w14:paraId="3299C561" w14:textId="77777777" w:rsidR="00B107CB" w:rsidRPr="00B107CB" w:rsidRDefault="00B107CB" w:rsidP="00B107CB">
                                  <w:pPr>
                                    <w:jc w:val="center"/>
                                    <w:rPr>
                                      <w:b/>
                                      <w:sz w:val="28"/>
                                      <w:szCs w:val="28"/>
                                    </w:rPr>
                                  </w:pPr>
                                  <w:r w:rsidRPr="00B107CB">
                                    <w:rPr>
                                      <w:b/>
                                      <w:sz w:val="28"/>
                                      <w:szCs w:val="28"/>
                                    </w:rPr>
                                    <w:t>Guidance on recording incidents for organisations working with children in the private and voluntary sector</w:t>
                                  </w:r>
                                </w:p>
                                <w:p w14:paraId="5035EA7C" w14:textId="77777777" w:rsidR="00B107CB" w:rsidRDefault="00B107CB" w:rsidP="00B107CB"/>
                                <w:p w14:paraId="3F71857E" w14:textId="77777777" w:rsidR="00B107CB" w:rsidRDefault="00B107CB" w:rsidP="00B1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A8E14" id="_x0000_t202" coordsize="21600,21600" o:spt="202" path="m,l,21600r21600,l21600,xe">
                      <v:stroke joinstyle="miter"/>
                      <v:path gradientshapeok="t" o:connecttype="rect"/>
                    </v:shapetype>
                    <v:shape id="Text Box 2" o:spid="_x0000_s1026" type="#_x0000_t202" style="position:absolute;margin-left:55pt;margin-top:19.6pt;width:450.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" fillcolor="#fde9d9 [665]">
                      <v:textbox>
                        <w:txbxContent>
                          <w:p w14:paraId="5760AB55" w14:textId="77777777" w:rsidR="00B107CB" w:rsidRPr="00B107CB" w:rsidRDefault="00B107CB" w:rsidP="00B107CB">
                            <w:pPr>
                              <w:jc w:val="center"/>
                              <w:rPr>
                                <w:b/>
                                <w:sz w:val="28"/>
                                <w:szCs w:val="28"/>
                              </w:rPr>
                            </w:pPr>
                            <w:r w:rsidRPr="00B107CB">
                              <w:rPr>
                                <w:b/>
                                <w:sz w:val="28"/>
                                <w:szCs w:val="28"/>
                              </w:rPr>
                              <w:t xml:space="preserve">Joint Staffordshire and Stoke-on-Trent Safeguarding Children Board </w:t>
                            </w:r>
                          </w:p>
                          <w:p w14:paraId="3299C561" w14:textId="77777777" w:rsidR="00B107CB" w:rsidRPr="00B107CB" w:rsidRDefault="00B107CB" w:rsidP="00B107CB">
                            <w:pPr>
                              <w:jc w:val="center"/>
                              <w:rPr>
                                <w:b/>
                                <w:sz w:val="28"/>
                                <w:szCs w:val="28"/>
                              </w:rPr>
                            </w:pPr>
                            <w:r w:rsidRPr="00B107CB">
                              <w:rPr>
                                <w:b/>
                                <w:sz w:val="28"/>
                                <w:szCs w:val="28"/>
                              </w:rPr>
                              <w:t>Guidance on recording incidents for organisations working with children in the private and voluntary sector</w:t>
                            </w:r>
                          </w:p>
                          <w:p w14:paraId="5035EA7C" w14:textId="77777777" w:rsidR="00B107CB" w:rsidRDefault="00B107CB" w:rsidP="00B107CB"/>
                          <w:p w14:paraId="3F71857E" w14:textId="77777777" w:rsidR="00B107CB" w:rsidRDefault="00B107CB" w:rsidP="00B107CB"/>
                        </w:txbxContent>
                      </v:textbox>
                    </v:shape>
                  </w:pict>
                </mc:Fallback>
              </mc:AlternateContent>
            </w:r>
          </w:p>
        </w:tc>
        <w:tc>
          <w:tcPr>
            <w:tcW w:w="3956" w:type="dxa"/>
          </w:tcPr>
          <w:p w14:paraId="78AA4BBE" w14:textId="2FE4EE94" w:rsidR="00B107CB" w:rsidRPr="00DF4144" w:rsidRDefault="00B107CB" w:rsidP="00B107CB">
            <w:pPr>
              <w:rPr>
                <w:rFonts w:eastAsia="Times New Roman"/>
                <w:b/>
                <w:color w:val="FF0000"/>
                <w:sz w:val="56"/>
                <w:szCs w:val="56"/>
              </w:rPr>
            </w:pPr>
          </w:p>
        </w:tc>
      </w:tr>
    </w:tbl>
    <w:p w14:paraId="0C616422" w14:textId="5D3CCF8C" w:rsidR="00B107CB" w:rsidRPr="00DF4144" w:rsidRDefault="00B107CB" w:rsidP="00B107CB">
      <w:pPr>
        <w:rPr>
          <w:sz w:val="40"/>
        </w:rPr>
      </w:pPr>
      <w:r w:rsidRPr="00DF4144">
        <w:rPr>
          <w:rFonts w:ascii="Times New Roman" w:eastAsia="Times New Roman" w:hAnsi="Times New Roman" w:cs="Times New Roman"/>
          <w:szCs w:val="24"/>
        </w:rPr>
        <w:t xml:space="preserve">                         </w:t>
      </w:r>
    </w:p>
    <w:p w14:paraId="562E5DB2" w14:textId="77777777" w:rsidR="00B107CB" w:rsidRPr="00DF4144" w:rsidRDefault="00B107CB" w:rsidP="00B107CB">
      <w:pPr>
        <w:pStyle w:val="ListParagraph"/>
        <w:widowControl/>
        <w:numPr>
          <w:ilvl w:val="0"/>
          <w:numId w:val="27"/>
        </w:numPr>
        <w:autoSpaceDE/>
        <w:autoSpaceDN/>
        <w:ind w:left="284" w:hanging="284"/>
        <w:rPr>
          <w:b/>
          <w:sz w:val="28"/>
          <w:szCs w:val="28"/>
        </w:rPr>
      </w:pPr>
      <w:r w:rsidRPr="00DF4144">
        <w:rPr>
          <w:b/>
          <w:sz w:val="28"/>
          <w:szCs w:val="28"/>
        </w:rPr>
        <w:t>Introduction</w:t>
      </w:r>
    </w:p>
    <w:p w14:paraId="4BCD4DDB" w14:textId="77777777" w:rsidR="00B107CB" w:rsidRPr="00DF4144" w:rsidRDefault="00B107CB" w:rsidP="00B107CB">
      <w:pPr>
        <w:tabs>
          <w:tab w:val="left" w:pos="0"/>
        </w:tabs>
        <w:rPr>
          <w:b/>
        </w:rPr>
      </w:pPr>
    </w:p>
    <w:p w14:paraId="1E309C62" w14:textId="77777777" w:rsidR="00B107CB" w:rsidRPr="00DF4144" w:rsidRDefault="00B107CB" w:rsidP="00B107CB">
      <w:pPr>
        <w:pStyle w:val="ListParagraph"/>
        <w:widowControl/>
        <w:numPr>
          <w:ilvl w:val="1"/>
          <w:numId w:val="40"/>
        </w:numPr>
        <w:tabs>
          <w:tab w:val="left" w:pos="0"/>
        </w:tabs>
        <w:autoSpaceDE/>
        <w:autoSpaceDN/>
      </w:pPr>
      <w:r w:rsidRPr="00DF4144">
        <w:t>This guidance covers the general principles of keeping accurate and up to date records in relation to injuries</w:t>
      </w:r>
      <w:r w:rsidRPr="00DF4144">
        <w:rPr>
          <w:rStyle w:val="FootnoteReference"/>
        </w:rPr>
        <w:footnoteReference w:id="1"/>
      </w:r>
      <w:r w:rsidRPr="00DF4144">
        <w:t xml:space="preserve"> to children and young people sustained </w:t>
      </w:r>
      <w:r w:rsidRPr="00DF4144">
        <w:rPr>
          <w:b/>
        </w:rPr>
        <w:t>outside</w:t>
      </w:r>
      <w:r w:rsidRPr="00DF4144">
        <w:t xml:space="preserve"> of the organisation in order to promote their safety and welfare. It has also been devised to raise awareness of the learning from both national and local serious case reviews. These reviews have frequently identified that record keeping systems have been fragmented, poorly coordinated and inadequately organised which has contributed to a lack of scrutiny when children present with such injuries.</w:t>
      </w:r>
    </w:p>
    <w:p w14:paraId="49EC1C90" w14:textId="77777777" w:rsidR="00B107CB" w:rsidRPr="00DF4144" w:rsidRDefault="00B107CB" w:rsidP="00B107CB">
      <w:pPr>
        <w:pStyle w:val="ListParagraph"/>
        <w:tabs>
          <w:tab w:val="left" w:pos="0"/>
        </w:tabs>
        <w:ind w:left="405"/>
        <w:rPr>
          <w:rStyle w:val="Hyperlink"/>
          <w:b/>
          <w:szCs w:val="24"/>
          <w:u w:val="none"/>
        </w:rPr>
      </w:pPr>
      <w:r w:rsidRPr="00DF4144">
        <w:rPr>
          <w:b/>
        </w:rPr>
        <w:t xml:space="preserve">Please note: this guidance is not suitable for schools or those settings that operate on school sites. Separate guidance for schools is available here: </w:t>
      </w:r>
      <w:hyperlink r:id="rId8" w:history="1">
        <w:r w:rsidRPr="00DF4144">
          <w:rPr>
            <w:rStyle w:val="Hyperlink"/>
            <w:b/>
            <w:szCs w:val="24"/>
            <w:u w:val="none"/>
          </w:rPr>
          <w:t>Staffordshire Education Safeguarding Advice</w:t>
        </w:r>
      </w:hyperlink>
      <w:r w:rsidRPr="00DF4144">
        <w:rPr>
          <w:rStyle w:val="Hyperlink"/>
          <w:b/>
          <w:szCs w:val="24"/>
          <w:u w:val="none"/>
        </w:rPr>
        <w:t xml:space="preserve"> </w:t>
      </w:r>
    </w:p>
    <w:p w14:paraId="0210ACAA" w14:textId="77777777" w:rsidR="00B107CB" w:rsidRPr="00DF4144" w:rsidRDefault="00B107CB" w:rsidP="00B107CB">
      <w:pPr>
        <w:pStyle w:val="ListParagraph"/>
        <w:tabs>
          <w:tab w:val="left" w:pos="0"/>
        </w:tabs>
        <w:ind w:left="405"/>
        <w:rPr>
          <w:rStyle w:val="Hyperlink"/>
          <w:b/>
          <w:color w:val="FF0000"/>
          <w:szCs w:val="24"/>
          <w:u w:val="none"/>
        </w:rPr>
      </w:pPr>
      <w:r w:rsidRPr="00DF4144">
        <w:rPr>
          <w:b/>
        </w:rPr>
        <w:t>Stoke on Trent:</w:t>
      </w:r>
      <w:r w:rsidRPr="00DF4144">
        <w:rPr>
          <w:rStyle w:val="Hyperlink"/>
          <w:b/>
          <w:color w:val="FF0000"/>
          <w:szCs w:val="24"/>
          <w:u w:val="none"/>
        </w:rPr>
        <w:t xml:space="preserve"> </w:t>
      </w:r>
      <w:hyperlink r:id="rId9" w:history="1">
        <w:r w:rsidRPr="00DF4144">
          <w:rPr>
            <w:rStyle w:val="Hyperlink"/>
            <w:b/>
            <w:szCs w:val="24"/>
            <w:u w:val="none"/>
          </w:rPr>
          <w:t>http://www.safeguardingchildren.stoke.gov.uk/ccm/portal/</w:t>
        </w:r>
      </w:hyperlink>
    </w:p>
    <w:p w14:paraId="54BC9BE5" w14:textId="77777777" w:rsidR="00B107CB" w:rsidRPr="00DF4144" w:rsidRDefault="00B107CB" w:rsidP="00B107CB">
      <w:pPr>
        <w:pStyle w:val="ListParagraph"/>
        <w:tabs>
          <w:tab w:val="left" w:pos="0"/>
        </w:tabs>
        <w:ind w:left="405"/>
        <w:rPr>
          <w:rStyle w:val="Hyperlink"/>
          <w:b/>
          <w:color w:val="FF0000"/>
          <w:szCs w:val="24"/>
          <w:u w:val="none"/>
        </w:rPr>
      </w:pPr>
    </w:p>
    <w:p w14:paraId="62B58B7D" w14:textId="77777777" w:rsidR="00B107CB" w:rsidRPr="00DF4144" w:rsidRDefault="00B107CB" w:rsidP="00B107CB">
      <w:pPr>
        <w:tabs>
          <w:tab w:val="left" w:pos="0"/>
        </w:tabs>
      </w:pPr>
      <w:r w:rsidRPr="00DF4144">
        <w:t>This guidance aims to assist practitioners in providing clarity over the following:</w:t>
      </w:r>
    </w:p>
    <w:p w14:paraId="69B52F72" w14:textId="77777777" w:rsidR="00B107CB" w:rsidRPr="00DF4144" w:rsidRDefault="00B107CB" w:rsidP="00B107CB">
      <w:pPr>
        <w:tabs>
          <w:tab w:val="left" w:pos="0"/>
        </w:tabs>
        <w:ind w:left="284" w:firstLine="425"/>
      </w:pPr>
    </w:p>
    <w:p w14:paraId="66EA1DF9" w14:textId="77777777" w:rsidR="00B107CB" w:rsidRPr="00DF4144" w:rsidRDefault="00B107CB" w:rsidP="00B107CB">
      <w:pPr>
        <w:pStyle w:val="ListParagraph"/>
        <w:widowControl/>
        <w:numPr>
          <w:ilvl w:val="0"/>
          <w:numId w:val="24"/>
        </w:numPr>
        <w:tabs>
          <w:tab w:val="left" w:pos="0"/>
        </w:tabs>
        <w:autoSpaceDE/>
        <w:autoSpaceDN/>
        <w:ind w:left="284" w:firstLine="0"/>
      </w:pPr>
      <w:r w:rsidRPr="00DF4144">
        <w:t xml:space="preserve">what to record and why; </w:t>
      </w:r>
    </w:p>
    <w:p w14:paraId="3E8CD96F" w14:textId="77777777" w:rsidR="00B107CB" w:rsidRPr="00DF4144" w:rsidRDefault="00B107CB" w:rsidP="00B107CB">
      <w:pPr>
        <w:pStyle w:val="ListParagraph"/>
        <w:widowControl/>
        <w:numPr>
          <w:ilvl w:val="0"/>
          <w:numId w:val="24"/>
        </w:numPr>
        <w:tabs>
          <w:tab w:val="left" w:pos="0"/>
        </w:tabs>
        <w:autoSpaceDE/>
        <w:autoSpaceDN/>
        <w:ind w:left="284" w:firstLine="0"/>
      </w:pPr>
      <w:r w:rsidRPr="00DF4144">
        <w:t xml:space="preserve">how to record incidents and maintain records; </w:t>
      </w:r>
    </w:p>
    <w:p w14:paraId="3C7E5A74" w14:textId="77777777" w:rsidR="00B107CB" w:rsidRPr="00DF4144" w:rsidRDefault="00B107CB" w:rsidP="00B107CB">
      <w:pPr>
        <w:pStyle w:val="ListParagraph"/>
        <w:widowControl/>
        <w:numPr>
          <w:ilvl w:val="0"/>
          <w:numId w:val="24"/>
        </w:numPr>
        <w:tabs>
          <w:tab w:val="left" w:pos="0"/>
        </w:tabs>
        <w:autoSpaceDE/>
        <w:autoSpaceDN/>
        <w:ind w:left="284" w:firstLine="0"/>
      </w:pPr>
      <w:r w:rsidRPr="00DF4144">
        <w:t>who these can be shared with and why and;</w:t>
      </w:r>
    </w:p>
    <w:p w14:paraId="5660F9E4" w14:textId="77777777" w:rsidR="00B107CB" w:rsidRPr="00DF4144" w:rsidRDefault="00B107CB" w:rsidP="00B107CB">
      <w:pPr>
        <w:pStyle w:val="ListParagraph"/>
        <w:widowControl/>
        <w:numPr>
          <w:ilvl w:val="0"/>
          <w:numId w:val="24"/>
        </w:numPr>
        <w:tabs>
          <w:tab w:val="left" w:pos="0"/>
        </w:tabs>
        <w:autoSpaceDE/>
        <w:autoSpaceDN/>
        <w:ind w:left="284" w:firstLine="0"/>
      </w:pPr>
      <w:r w:rsidRPr="00DF4144">
        <w:t>how to effectively transfer records in relation to safeguarding.</w:t>
      </w:r>
    </w:p>
    <w:p w14:paraId="615F934A" w14:textId="77777777" w:rsidR="00B107CB" w:rsidRPr="00DF4144" w:rsidRDefault="00B107CB" w:rsidP="00B107CB">
      <w:pPr>
        <w:tabs>
          <w:tab w:val="left" w:pos="0"/>
        </w:tabs>
        <w:ind w:left="284" w:firstLine="425"/>
      </w:pPr>
    </w:p>
    <w:p w14:paraId="2AA27A91" w14:textId="77777777" w:rsidR="00B107CB" w:rsidRPr="00DF4144" w:rsidRDefault="00B107CB" w:rsidP="00B107CB">
      <w:pPr>
        <w:tabs>
          <w:tab w:val="left" w:pos="0"/>
        </w:tabs>
      </w:pPr>
      <w:r w:rsidRPr="00DF4144">
        <w:t>This guidance is not a stand-alone document and should be read in conjunction with the following documents:</w:t>
      </w:r>
    </w:p>
    <w:p w14:paraId="3644C9BE" w14:textId="77777777" w:rsidR="00B107CB" w:rsidRPr="00DF4144" w:rsidRDefault="00B107CB" w:rsidP="00B107CB">
      <w:pPr>
        <w:tabs>
          <w:tab w:val="left" w:pos="0"/>
        </w:tabs>
      </w:pPr>
    </w:p>
    <w:p w14:paraId="07FC594A" w14:textId="77777777" w:rsidR="00B107CB" w:rsidRPr="00DF4144" w:rsidRDefault="00B107CB" w:rsidP="00B107CB">
      <w:pPr>
        <w:spacing w:after="200" w:line="276" w:lineRule="auto"/>
        <w:rPr>
          <w:rFonts w:eastAsiaTheme="minorHAnsi" w:cstheme="minorBidi"/>
        </w:rPr>
      </w:pPr>
      <w:hyperlink r:id="rId10" w:history="1">
        <w:r w:rsidRPr="00DF4144">
          <w:rPr>
            <w:rStyle w:val="Hyperlink"/>
            <w:rFonts w:eastAsiaTheme="minorHAnsi" w:cstheme="minorBidi"/>
            <w:u w:val="none"/>
          </w:rPr>
          <w:t>Working Together 2018</w:t>
        </w:r>
      </w:hyperlink>
      <w:r w:rsidRPr="00DF4144">
        <w:rPr>
          <w:rFonts w:eastAsiaTheme="minorHAnsi" w:cstheme="minorBidi"/>
          <w:color w:val="0000FF" w:themeColor="hyperlink"/>
        </w:rPr>
        <w:t xml:space="preserve"> </w:t>
      </w:r>
      <w:r w:rsidRPr="00DF4144">
        <w:t>– this document covers the legislative requirements and expectations on individual services to safeguard and promote the welfare of children</w:t>
      </w:r>
      <w:r w:rsidRPr="00DF4144">
        <w:rPr>
          <w:rStyle w:val="FootnoteReference"/>
        </w:rPr>
        <w:footnoteReference w:id="2"/>
      </w:r>
      <w:r w:rsidRPr="00DF4144">
        <w:t xml:space="preserve">. It also underpins legislation that is pertinent to a </w:t>
      </w:r>
      <w:proofErr w:type="gramStart"/>
      <w:r w:rsidRPr="00DF4144">
        <w:t>particular sector</w:t>
      </w:r>
      <w:proofErr w:type="gramEnd"/>
      <w:r w:rsidRPr="00DF4144">
        <w:t xml:space="preserve"> for example, early years. </w:t>
      </w:r>
    </w:p>
    <w:p w14:paraId="76FA287F" w14:textId="77777777" w:rsidR="00B107CB" w:rsidRPr="00DF4144" w:rsidRDefault="00B107CB" w:rsidP="00B107CB">
      <w:r w:rsidRPr="00DF4144">
        <w:rPr>
          <w:b/>
        </w:rPr>
        <w:t xml:space="preserve">The Joint Staffordshire and Stoke-on-Trent Safeguarding Children Board guidance on record keeping in </w:t>
      </w:r>
      <w:r w:rsidRPr="00DF4144">
        <w:rPr>
          <w:b/>
          <w:i/>
        </w:rPr>
        <w:t>schools and colleges</w:t>
      </w:r>
      <w:r w:rsidRPr="00DF4144">
        <w:rPr>
          <w:b/>
        </w:rPr>
        <w:t>: Child Protection and Welfare Concerns</w:t>
      </w:r>
      <w:r w:rsidRPr="00DF4144">
        <w:t xml:space="preserve">. </w:t>
      </w:r>
      <w:hyperlink r:id="rId11" w:history="1">
        <w:r w:rsidRPr="00DF4144">
          <w:rPr>
            <w:rStyle w:val="Hyperlink"/>
            <w:u w:val="none"/>
          </w:rPr>
          <w:t>Staffordshire Learning Net/ Education Safeguarding Support</w:t>
        </w:r>
      </w:hyperlink>
      <w:r w:rsidRPr="00DF4144">
        <w:t xml:space="preserve">. </w:t>
      </w:r>
    </w:p>
    <w:p w14:paraId="75F08E50" w14:textId="77777777" w:rsidR="00B107CB" w:rsidRPr="00DF4144" w:rsidRDefault="00B107CB" w:rsidP="00B107CB">
      <w:pPr>
        <w:rPr>
          <w:color w:val="FF0000"/>
        </w:rPr>
      </w:pPr>
      <w:r w:rsidRPr="00DF4144">
        <w:t xml:space="preserve">Stoke on Trent: </w:t>
      </w:r>
      <w:hyperlink r:id="rId12" w:history="1">
        <w:r w:rsidRPr="00DF4144">
          <w:rPr>
            <w:rStyle w:val="Hyperlink"/>
            <w:u w:val="none"/>
          </w:rPr>
          <w:t>http://www.safeguardingchildren.stoke.gov.uk/ccm/portal/</w:t>
        </w:r>
      </w:hyperlink>
    </w:p>
    <w:p w14:paraId="28908EC5" w14:textId="77777777" w:rsidR="00B107CB" w:rsidRPr="00DF4144" w:rsidRDefault="00B107CB" w:rsidP="00B107CB">
      <w:pPr>
        <w:rPr>
          <w:color w:val="FF0000"/>
        </w:rPr>
      </w:pPr>
    </w:p>
    <w:p w14:paraId="4CC1F136" w14:textId="77777777" w:rsidR="00B107CB" w:rsidRPr="00DF4144" w:rsidRDefault="00B107CB" w:rsidP="00B107CB">
      <w:r w:rsidRPr="00DF4144">
        <w:t xml:space="preserve">This guidance is for schools and colleges (including independent schools) and should be used alongside this guidance to maintain consistency in safeguarding practice and to facilitate the smooth transition for children from voluntary or private organisations into mainstream education. </w:t>
      </w:r>
    </w:p>
    <w:p w14:paraId="474F6FB2" w14:textId="77777777" w:rsidR="00B107CB" w:rsidRPr="00DF4144" w:rsidRDefault="00B107CB" w:rsidP="00B107CB">
      <w:pPr>
        <w:rPr>
          <w:b/>
          <w:color w:val="000000"/>
          <w:sz w:val="28"/>
          <w:szCs w:val="28"/>
        </w:rPr>
      </w:pPr>
    </w:p>
    <w:p w14:paraId="4D7CD9A7" w14:textId="77777777" w:rsidR="00B107CB" w:rsidRPr="00DF4144" w:rsidRDefault="00B107CB" w:rsidP="00B107CB">
      <w:pPr>
        <w:rPr>
          <w:b/>
          <w:color w:val="000000"/>
          <w:szCs w:val="24"/>
        </w:rPr>
      </w:pPr>
      <w:r w:rsidRPr="00DF4144">
        <w:rPr>
          <w:b/>
          <w:color w:val="000000"/>
          <w:szCs w:val="24"/>
        </w:rPr>
        <w:t>1.2 Why do we need to keep records?</w:t>
      </w:r>
    </w:p>
    <w:p w14:paraId="49B6BB47" w14:textId="77777777" w:rsidR="00B107CB" w:rsidRPr="00DF4144" w:rsidRDefault="00B107CB" w:rsidP="00B107CB">
      <w:pPr>
        <w:rPr>
          <w:b/>
          <w:color w:val="000000"/>
        </w:rPr>
      </w:pPr>
      <w:r w:rsidRPr="00DF4144">
        <w:rPr>
          <w:b/>
          <w:noProof/>
          <w:color w:val="000000"/>
        </w:rPr>
        <mc:AlternateContent>
          <mc:Choice Requires="wps">
            <w:drawing>
              <wp:anchor distT="0" distB="0" distL="114300" distR="114300" simplePos="0" relativeHeight="251660288" behindDoc="0" locked="0" layoutInCell="1" allowOverlap="1" wp14:anchorId="099EE8FC" wp14:editId="305CB5BC">
                <wp:simplePos x="0" y="0"/>
                <wp:positionH relativeFrom="column">
                  <wp:posOffset>9525</wp:posOffset>
                </wp:positionH>
                <wp:positionV relativeFrom="paragraph">
                  <wp:posOffset>100330</wp:posOffset>
                </wp:positionV>
                <wp:extent cx="5572125" cy="8286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28675"/>
                        </a:xfrm>
                        <a:prstGeom prst="rect">
                          <a:avLst/>
                        </a:prstGeom>
                        <a:solidFill>
                          <a:schemeClr val="accent6">
                            <a:lumMod val="20000"/>
                            <a:lumOff val="80000"/>
                          </a:schemeClr>
                        </a:solidFill>
                        <a:ln w="9525">
                          <a:solidFill>
                            <a:srgbClr val="000000"/>
                          </a:solidFill>
                          <a:miter lim="800000"/>
                          <a:headEnd/>
                          <a:tailEnd/>
                        </a:ln>
                      </wps:spPr>
                      <wps:txbx>
                        <w:txbxContent>
                          <w:p w14:paraId="043E860A" w14:textId="77777777" w:rsidR="00B107CB" w:rsidRDefault="00B107CB" w:rsidP="00B107CB">
                            <w:pPr>
                              <w:jc w:val="center"/>
                              <w:rPr>
                                <w:color w:val="000000"/>
                              </w:rPr>
                            </w:pPr>
                            <w:r w:rsidRPr="002D4294">
                              <w:rPr>
                                <w:color w:val="000000"/>
                              </w:rPr>
                              <w:t xml:space="preserve">Safeguarding children – the action we take to promote the welfare of children and protect them from harm – is everyone’s responsibility. </w:t>
                            </w:r>
                            <w:r w:rsidRPr="002D4294">
                              <w:rPr>
                                <w:b/>
                                <w:i/>
                                <w:color w:val="000000"/>
                              </w:rPr>
                              <w:t>Everyone</w:t>
                            </w:r>
                            <w:r w:rsidRPr="002D4294">
                              <w:rPr>
                                <w:color w:val="000000"/>
                              </w:rPr>
                              <w:t xml:space="preserve"> who </w:t>
                            </w:r>
                            <w:proofErr w:type="gramStart"/>
                            <w:r w:rsidRPr="002D4294">
                              <w:rPr>
                                <w:color w:val="000000"/>
                              </w:rPr>
                              <w:t>comes into contact with</w:t>
                            </w:r>
                            <w:proofErr w:type="gramEnd"/>
                            <w:r w:rsidRPr="002D4294">
                              <w:rPr>
                                <w:color w:val="000000"/>
                              </w:rPr>
                              <w:t xml:space="preserve"> children </w:t>
                            </w:r>
                            <w:r>
                              <w:rPr>
                                <w:color w:val="000000"/>
                              </w:rPr>
                              <w:t xml:space="preserve">and families has a role to play. </w:t>
                            </w:r>
                          </w:p>
                          <w:p w14:paraId="6DA8EFCB" w14:textId="77777777" w:rsidR="00B107CB" w:rsidRPr="002D4294" w:rsidRDefault="00B107CB" w:rsidP="00B107CB">
                            <w:pPr>
                              <w:jc w:val="right"/>
                              <w:rPr>
                                <w:color w:val="000000"/>
                              </w:rPr>
                            </w:pPr>
                            <w:r>
                              <w:rPr>
                                <w:color w:val="000000"/>
                              </w:rPr>
                              <w:t>(Working Together 2015</w:t>
                            </w:r>
                            <w:r w:rsidRPr="002D4294">
                              <w:rPr>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EE8FC" id="_x0000_s1027" type="#_x0000_t202" style="position:absolute;margin-left:.75pt;margin-top:7.9pt;width:438.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" fillcolor="#fde9d9 [665]">
                <v:textbox>
                  <w:txbxContent>
                    <w:p w14:paraId="043E860A" w14:textId="77777777" w:rsidR="00B107CB" w:rsidRDefault="00B107CB" w:rsidP="00B107CB">
                      <w:pPr>
                        <w:jc w:val="center"/>
                        <w:rPr>
                          <w:color w:val="000000"/>
                        </w:rPr>
                      </w:pPr>
                      <w:r w:rsidRPr="002D4294">
                        <w:rPr>
                          <w:color w:val="000000"/>
                        </w:rPr>
                        <w:t xml:space="preserve">Safeguarding children – the action we take to promote the welfare of children and protect them from harm – is everyone’s responsibility. </w:t>
                      </w:r>
                      <w:r w:rsidRPr="002D4294">
                        <w:rPr>
                          <w:b/>
                          <w:i/>
                          <w:color w:val="000000"/>
                        </w:rPr>
                        <w:t>Everyone</w:t>
                      </w:r>
                      <w:r w:rsidRPr="002D4294">
                        <w:rPr>
                          <w:color w:val="000000"/>
                        </w:rPr>
                        <w:t xml:space="preserve"> who </w:t>
                      </w:r>
                      <w:proofErr w:type="gramStart"/>
                      <w:r w:rsidRPr="002D4294">
                        <w:rPr>
                          <w:color w:val="000000"/>
                        </w:rPr>
                        <w:t>comes into contact with</w:t>
                      </w:r>
                      <w:proofErr w:type="gramEnd"/>
                      <w:r w:rsidRPr="002D4294">
                        <w:rPr>
                          <w:color w:val="000000"/>
                        </w:rPr>
                        <w:t xml:space="preserve"> children </w:t>
                      </w:r>
                      <w:r>
                        <w:rPr>
                          <w:color w:val="000000"/>
                        </w:rPr>
                        <w:t xml:space="preserve">and families has a role to play. </w:t>
                      </w:r>
                    </w:p>
                    <w:p w14:paraId="6DA8EFCB" w14:textId="77777777" w:rsidR="00B107CB" w:rsidRPr="002D4294" w:rsidRDefault="00B107CB" w:rsidP="00B107CB">
                      <w:pPr>
                        <w:jc w:val="right"/>
                        <w:rPr>
                          <w:color w:val="000000"/>
                        </w:rPr>
                      </w:pPr>
                      <w:r>
                        <w:rPr>
                          <w:color w:val="000000"/>
                        </w:rPr>
                        <w:t>(Working Together 2015</w:t>
                      </w:r>
                      <w:r w:rsidRPr="002D4294">
                        <w:rPr>
                          <w:color w:val="000000"/>
                        </w:rPr>
                        <w:t>)</w:t>
                      </w:r>
                    </w:p>
                  </w:txbxContent>
                </v:textbox>
              </v:shape>
            </w:pict>
          </mc:Fallback>
        </mc:AlternateContent>
      </w:r>
    </w:p>
    <w:p w14:paraId="023B63F2" w14:textId="77777777" w:rsidR="00B107CB" w:rsidRPr="00DF4144" w:rsidRDefault="00B107CB" w:rsidP="00B107CB">
      <w:pPr>
        <w:rPr>
          <w:b/>
          <w:color w:val="000000"/>
        </w:rPr>
      </w:pPr>
    </w:p>
    <w:p w14:paraId="3B75E387" w14:textId="77777777" w:rsidR="00B107CB" w:rsidRPr="00DF4144" w:rsidRDefault="00B107CB" w:rsidP="00B107CB">
      <w:pPr>
        <w:rPr>
          <w:color w:val="000000"/>
          <w:sz w:val="20"/>
        </w:rPr>
      </w:pPr>
    </w:p>
    <w:p w14:paraId="34A676C1" w14:textId="77777777" w:rsidR="00B107CB" w:rsidRPr="00DF4144" w:rsidRDefault="00B107CB" w:rsidP="00B107CB">
      <w:pPr>
        <w:ind w:left="720" w:hanging="720"/>
        <w:rPr>
          <w:color w:val="000000"/>
        </w:rPr>
      </w:pPr>
      <w:r w:rsidRPr="00DF4144">
        <w:rPr>
          <w:color w:val="000000"/>
        </w:rPr>
        <w:tab/>
      </w:r>
    </w:p>
    <w:p w14:paraId="7126AA3E" w14:textId="77777777" w:rsidR="00B107CB" w:rsidRPr="00DF4144" w:rsidRDefault="00B107CB" w:rsidP="00B107CB">
      <w:pPr>
        <w:ind w:left="720" w:hanging="720"/>
        <w:rPr>
          <w:color w:val="000000"/>
        </w:rPr>
      </w:pPr>
    </w:p>
    <w:p w14:paraId="735E0E72" w14:textId="77777777" w:rsidR="00B107CB" w:rsidRPr="00DF4144" w:rsidRDefault="00B107CB" w:rsidP="00B107CB">
      <w:pPr>
        <w:rPr>
          <w:color w:val="000000"/>
        </w:rPr>
      </w:pPr>
    </w:p>
    <w:p w14:paraId="7A5D2A6A" w14:textId="77777777" w:rsidR="00B107CB" w:rsidRPr="00DF4144" w:rsidRDefault="00B107CB" w:rsidP="00B107CB">
      <w:r w:rsidRPr="00DF4144">
        <w:t xml:space="preserve">No single professional can have a full picture of a child’s needs and circumstances and, if children and families are to receive the </w:t>
      </w:r>
      <w:r w:rsidRPr="00DF4144">
        <w:rPr>
          <w:i/>
        </w:rPr>
        <w:t>right help at the right time</w:t>
      </w:r>
      <w:r w:rsidRPr="00DF4144">
        <w:t xml:space="preserve">, everyone who comes into contact with them has a role to play in identifying concerns, sharing information and taking prompt action. </w:t>
      </w:r>
      <w:r w:rsidRPr="00DF4144">
        <w:tab/>
      </w:r>
    </w:p>
    <w:p w14:paraId="63312036" w14:textId="77777777" w:rsidR="00B107CB" w:rsidRPr="00DF4144" w:rsidRDefault="00B107CB" w:rsidP="00B107CB"/>
    <w:p w14:paraId="6EADB39F" w14:textId="77777777" w:rsidR="00B107CB" w:rsidRPr="00DF4144" w:rsidRDefault="00B107CB" w:rsidP="00B107CB">
      <w:r w:rsidRPr="00DF4144">
        <w:t xml:space="preserve">In the case of </w:t>
      </w:r>
      <w:hyperlink r:id="rId13" w:history="1">
        <w:r w:rsidRPr="00DF4144">
          <w:rPr>
            <w:rStyle w:val="Hyperlink"/>
            <w:u w:val="none"/>
          </w:rPr>
          <w:t>Daniel Pelka</w:t>
        </w:r>
      </w:hyperlink>
      <w:r w:rsidRPr="00DF4144">
        <w:t xml:space="preserve">, it was recognised that as a result of poor record keeping within his school, especially in respect of recurrent injuries, staff had a limited understanding of the true extent of what was happening to him and the action taken to address his needs and the abuse he was suffering. It was clear that Daniel presented with a number of different injuries and at different </w:t>
      </w:r>
      <w:proofErr w:type="gramStart"/>
      <w:r w:rsidRPr="00DF4144">
        <w:t>times</w:t>
      </w:r>
      <w:proofErr w:type="gramEnd"/>
      <w:r w:rsidRPr="00DF4144">
        <w:t xml:space="preserve"> but these were not coherently or sequentially recorded to show the pattern which was emerging over time. In such cases where neglect</w:t>
      </w:r>
      <w:r w:rsidRPr="00DF4144">
        <w:rPr>
          <w:rStyle w:val="FootnoteReference"/>
        </w:rPr>
        <w:footnoteReference w:id="3"/>
      </w:r>
      <w:r w:rsidRPr="00DF4144">
        <w:t xml:space="preserve"> is present, practitioners must have a sound understanding of how neglect differs from other forms of abuse in that there is rarely a single incident or crisis which draws attention to the family. It is repeated, persistent neglectful behaviour which causes a gradual deterioration over </w:t>
      </w:r>
      <w:proofErr w:type="gramStart"/>
      <w:r w:rsidRPr="00DF4144">
        <w:t>a period of time</w:t>
      </w:r>
      <w:proofErr w:type="gramEnd"/>
      <w:r w:rsidRPr="00DF4144">
        <w:t xml:space="preserve">. This therefore requires a robust and timely approach to keeping records and sharing these with managers and designated child protection personnel within their organisation. </w:t>
      </w:r>
    </w:p>
    <w:p w14:paraId="18D0CC35" w14:textId="77777777" w:rsidR="00B107CB" w:rsidRPr="00DF4144" w:rsidRDefault="00B107CB" w:rsidP="00B107CB"/>
    <w:p w14:paraId="1D36C108" w14:textId="77777777" w:rsidR="00B107CB" w:rsidRPr="00DF4144" w:rsidRDefault="00B107CB" w:rsidP="00B107CB">
      <w:r w:rsidRPr="00DF4144">
        <w:t>A study carried out by members of the research team at the University of East Anglia in 2011</w:t>
      </w:r>
      <w:r w:rsidRPr="00DF4144">
        <w:rPr>
          <w:rStyle w:val="FootnoteReference"/>
        </w:rPr>
        <w:footnoteReference w:id="4"/>
      </w:r>
      <w:r w:rsidRPr="00DF4144">
        <w:t xml:space="preserve"> emphasised a weakness in the ability of professionals to ascertain the link between child development and likely development capacity to the injuries they were faced with. This meant that </w:t>
      </w:r>
      <w:proofErr w:type="gramStart"/>
      <w:r w:rsidRPr="00DF4144">
        <w:t>more often than not</w:t>
      </w:r>
      <w:proofErr w:type="gramEnd"/>
      <w:r w:rsidRPr="00DF4144">
        <w:t xml:space="preserve">, professionals accepted without sufficient scrutiny explanations for the injuries, these included: </w:t>
      </w:r>
    </w:p>
    <w:p w14:paraId="58981716" w14:textId="77777777" w:rsidR="00B107CB" w:rsidRPr="00DF4144" w:rsidRDefault="00B107CB" w:rsidP="00B107CB"/>
    <w:p w14:paraId="5DBA9642" w14:textId="77777777" w:rsidR="00B107CB" w:rsidRPr="00DF4144" w:rsidRDefault="00B107CB" w:rsidP="00B107CB">
      <w:pPr>
        <w:pStyle w:val="ListParagraph"/>
        <w:widowControl/>
        <w:numPr>
          <w:ilvl w:val="0"/>
          <w:numId w:val="38"/>
        </w:numPr>
        <w:autoSpaceDE/>
        <w:autoSpaceDN/>
      </w:pPr>
      <w:r w:rsidRPr="00DF4144">
        <w:t>Children having complex health needs or disabilities and the injury was somehow connected to this;</w:t>
      </w:r>
    </w:p>
    <w:p w14:paraId="5A235810" w14:textId="77777777" w:rsidR="00B107CB" w:rsidRPr="00DF4144" w:rsidRDefault="00B107CB" w:rsidP="00B107CB">
      <w:pPr>
        <w:pStyle w:val="ListParagraph"/>
        <w:widowControl/>
        <w:numPr>
          <w:ilvl w:val="0"/>
          <w:numId w:val="38"/>
        </w:numPr>
        <w:autoSpaceDE/>
        <w:autoSpaceDN/>
      </w:pPr>
      <w:r w:rsidRPr="00DF4144">
        <w:t>The child’s development was otherwise good;</w:t>
      </w:r>
    </w:p>
    <w:p w14:paraId="18F641D8" w14:textId="77777777" w:rsidR="00B107CB" w:rsidRPr="00DF4144" w:rsidRDefault="00B107CB" w:rsidP="00B107CB">
      <w:pPr>
        <w:pStyle w:val="ListParagraph"/>
        <w:widowControl/>
        <w:numPr>
          <w:ilvl w:val="0"/>
          <w:numId w:val="38"/>
        </w:numPr>
        <w:autoSpaceDE/>
        <w:autoSpaceDN/>
      </w:pPr>
      <w:r w:rsidRPr="00DF4144">
        <w:t>The person who posed a perceived risk of harm to the child (e.g. a dangerous male figure) was believed to be out of the picture;</w:t>
      </w:r>
    </w:p>
    <w:p w14:paraId="3A48C1C1" w14:textId="77777777" w:rsidR="00B107CB" w:rsidRPr="00DF4144" w:rsidRDefault="00B107CB" w:rsidP="00B107CB">
      <w:pPr>
        <w:pStyle w:val="ListParagraph"/>
        <w:widowControl/>
        <w:numPr>
          <w:ilvl w:val="0"/>
          <w:numId w:val="38"/>
        </w:numPr>
        <w:autoSpaceDE/>
        <w:autoSpaceDN/>
      </w:pPr>
      <w:r w:rsidRPr="00DF4144">
        <w:t>The parents were hostile or difficult and somehow stopped the practitioner from seeing clearly.</w:t>
      </w:r>
    </w:p>
    <w:p w14:paraId="143DCB21" w14:textId="77777777" w:rsidR="00B107CB" w:rsidRPr="00DF4144" w:rsidRDefault="00B107CB" w:rsidP="00B107CB"/>
    <w:p w14:paraId="21A66571" w14:textId="77777777" w:rsidR="00B107CB" w:rsidRPr="00DF4144" w:rsidRDefault="00B107CB" w:rsidP="00B107CB">
      <w:r w:rsidRPr="00DF4144">
        <w:t xml:space="preserve">There is clear evidence that babies ‘who do not cruise do not bruise’ therefore it is very rare to see injuries on a baby who is non-mobile. Concerns about the safety and welfare of very young children should be heighted, even when faced with the smallest of bruises. Children who are older naturally will be more inquisitive and therefore eager to explore their world. This may result in injuries to </w:t>
      </w:r>
      <w:proofErr w:type="gramStart"/>
      <w:r w:rsidRPr="00DF4144">
        <w:t>particular parts</w:t>
      </w:r>
      <w:proofErr w:type="gramEnd"/>
      <w:r w:rsidRPr="00DF4144">
        <w:t xml:space="preserve"> of the body, such as bony surfaces of the legs, arms and face. However, when faced with a child who is arriving with frequent, repeated bruising, practitioners </w:t>
      </w:r>
      <w:r w:rsidRPr="00DF4144">
        <w:lastRenderedPageBreak/>
        <w:t xml:space="preserve">must be curious as to how and why this is happening. </w:t>
      </w:r>
    </w:p>
    <w:p w14:paraId="078E593A" w14:textId="77777777" w:rsidR="00B107CB" w:rsidRPr="00DF4144" w:rsidRDefault="00B107CB" w:rsidP="00B107CB"/>
    <w:p w14:paraId="7B01A9E2" w14:textId="77777777" w:rsidR="00B107CB" w:rsidRPr="00DF4144" w:rsidRDefault="00B107CB" w:rsidP="00B107CB">
      <w:pPr>
        <w:pStyle w:val="ListParagraph"/>
        <w:widowControl/>
        <w:numPr>
          <w:ilvl w:val="0"/>
          <w:numId w:val="27"/>
        </w:numPr>
        <w:autoSpaceDE/>
        <w:autoSpaceDN/>
        <w:ind w:left="284" w:hanging="284"/>
        <w:rPr>
          <w:b/>
          <w:color w:val="000000"/>
          <w:sz w:val="28"/>
          <w:szCs w:val="28"/>
        </w:rPr>
      </w:pPr>
      <w:r w:rsidRPr="00DF4144">
        <w:rPr>
          <w:b/>
          <w:color w:val="000000"/>
          <w:sz w:val="28"/>
          <w:szCs w:val="28"/>
        </w:rPr>
        <w:t>What to record and why</w:t>
      </w:r>
    </w:p>
    <w:p w14:paraId="09DF3C90" w14:textId="77777777" w:rsidR="00B107CB" w:rsidRPr="00DF4144" w:rsidRDefault="00B107CB" w:rsidP="00B107CB">
      <w:pPr>
        <w:pStyle w:val="ListParagraph"/>
        <w:rPr>
          <w:b/>
          <w:color w:val="000000"/>
          <w:sz w:val="28"/>
          <w:szCs w:val="28"/>
        </w:rPr>
      </w:pPr>
    </w:p>
    <w:p w14:paraId="542324B9" w14:textId="77777777" w:rsidR="00B107CB" w:rsidRPr="00DF4144" w:rsidRDefault="00B107CB" w:rsidP="00B107CB">
      <w:pPr>
        <w:rPr>
          <w:b/>
          <w:color w:val="000000"/>
          <w:szCs w:val="24"/>
        </w:rPr>
      </w:pPr>
      <w:r w:rsidRPr="00DF4144">
        <w:rPr>
          <w:b/>
          <w:color w:val="000000"/>
          <w:szCs w:val="24"/>
        </w:rPr>
        <w:t>2.1 What is an incident?</w:t>
      </w:r>
    </w:p>
    <w:p w14:paraId="6344A0D3" w14:textId="77777777" w:rsidR="00B107CB" w:rsidRPr="00DF4144" w:rsidRDefault="00B107CB" w:rsidP="00B107CB">
      <w:pPr>
        <w:pStyle w:val="ListParagraph"/>
        <w:rPr>
          <w:color w:val="000000"/>
          <w:szCs w:val="24"/>
        </w:rPr>
      </w:pPr>
    </w:p>
    <w:p w14:paraId="5ADAB3C4" w14:textId="77777777" w:rsidR="00B107CB" w:rsidRPr="00DF4144" w:rsidRDefault="00B107CB" w:rsidP="00B107CB">
      <w:pPr>
        <w:ind w:hanging="11"/>
      </w:pPr>
      <w:r w:rsidRPr="00DF4144">
        <w:t>For the purpose of this guidance the term ‘incident’ is used to describe an occasion whereby a child arrives with an injury which has not happened on the premises where the activity takes place. This is known as an existing injury and should be recorded on an incident record form (</w:t>
      </w:r>
      <w:r w:rsidRPr="00DF4144">
        <w:rPr>
          <w:b/>
        </w:rPr>
        <w:t>See Appendix 1</w:t>
      </w:r>
      <w:r w:rsidRPr="00DF4144">
        <w:t>).</w:t>
      </w:r>
    </w:p>
    <w:p w14:paraId="132F3C60" w14:textId="77777777" w:rsidR="00B107CB" w:rsidRPr="00DF4144" w:rsidRDefault="00B107CB" w:rsidP="00B107CB">
      <w:pPr>
        <w:ind w:hanging="11"/>
      </w:pPr>
      <w:r w:rsidRPr="00DF4144">
        <w:rPr>
          <w:noProof/>
          <w:szCs w:val="24"/>
        </w:rPr>
        <mc:AlternateContent>
          <mc:Choice Requires="wps">
            <w:drawing>
              <wp:anchor distT="0" distB="0" distL="114300" distR="114300" simplePos="0" relativeHeight="251661312" behindDoc="0" locked="0" layoutInCell="1" allowOverlap="1" wp14:anchorId="6FB4AAE3" wp14:editId="010CAC26">
                <wp:simplePos x="0" y="0"/>
                <wp:positionH relativeFrom="column">
                  <wp:posOffset>-19050</wp:posOffset>
                </wp:positionH>
                <wp:positionV relativeFrom="paragraph">
                  <wp:posOffset>103505</wp:posOffset>
                </wp:positionV>
                <wp:extent cx="5753100" cy="7905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90575"/>
                        </a:xfrm>
                        <a:prstGeom prst="rect">
                          <a:avLst/>
                        </a:prstGeom>
                        <a:solidFill>
                          <a:schemeClr val="accent6">
                            <a:lumMod val="20000"/>
                            <a:lumOff val="80000"/>
                          </a:schemeClr>
                        </a:solidFill>
                        <a:ln w="9525">
                          <a:solidFill>
                            <a:srgbClr val="000000"/>
                          </a:solidFill>
                          <a:miter lim="800000"/>
                          <a:headEnd/>
                          <a:tailEnd/>
                        </a:ln>
                      </wps:spPr>
                      <wps:txbx>
                        <w:txbxContent>
                          <w:p w14:paraId="0D25189D" w14:textId="77777777" w:rsidR="00B107CB" w:rsidRPr="004128A9" w:rsidRDefault="00B107CB" w:rsidP="00B107CB">
                            <w:pPr>
                              <w:adjustRightInd w:val="0"/>
                              <w:jc w:val="both"/>
                              <w:rPr>
                                <w:szCs w:val="24"/>
                              </w:rPr>
                            </w:pPr>
                            <w:r w:rsidRPr="004128A9">
                              <w:rPr>
                                <w:szCs w:val="24"/>
                              </w:rPr>
                              <w:t xml:space="preserve">Instances such as these require </w:t>
                            </w:r>
                            <w:r>
                              <w:rPr>
                                <w:szCs w:val="24"/>
                              </w:rPr>
                              <w:t xml:space="preserve">practitioners to be vigilant; to be aware of the importance of capturing accurate information in a timely manner that is </w:t>
                            </w:r>
                            <w:r w:rsidRPr="00DC0D36">
                              <w:rPr>
                                <w:b/>
                                <w:szCs w:val="24"/>
                              </w:rPr>
                              <w:t>proportionate</w:t>
                            </w:r>
                            <w:r>
                              <w:rPr>
                                <w:szCs w:val="24"/>
                              </w:rPr>
                              <w:t xml:space="preserve"> to the incident, </w:t>
                            </w:r>
                            <w:r w:rsidRPr="00DC0D36">
                              <w:rPr>
                                <w:b/>
                                <w:szCs w:val="24"/>
                              </w:rPr>
                              <w:t>balanced</w:t>
                            </w:r>
                            <w:r>
                              <w:rPr>
                                <w:szCs w:val="24"/>
                              </w:rPr>
                              <w:t xml:space="preserve"> with the explanation offered by parents/ carers. </w:t>
                            </w:r>
                          </w:p>
                          <w:p w14:paraId="632DE672" w14:textId="77777777" w:rsidR="00B107CB" w:rsidRDefault="00B107CB" w:rsidP="00B1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4AAE3" id="_x0000_s1028" type="#_x0000_t202" style="position:absolute;margin-left:-1.5pt;margin-top:8.15pt;width:453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" fillcolor="#fde9d9 [665]">
                <v:textbox>
                  <w:txbxContent>
                    <w:p w14:paraId="0D25189D" w14:textId="77777777" w:rsidR="00B107CB" w:rsidRPr="004128A9" w:rsidRDefault="00B107CB" w:rsidP="00B107CB">
                      <w:pPr>
                        <w:adjustRightInd w:val="0"/>
                        <w:jc w:val="both"/>
                        <w:rPr>
                          <w:szCs w:val="24"/>
                        </w:rPr>
                      </w:pPr>
                      <w:r w:rsidRPr="004128A9">
                        <w:rPr>
                          <w:szCs w:val="24"/>
                        </w:rPr>
                        <w:t xml:space="preserve">Instances such as these require </w:t>
                      </w:r>
                      <w:r>
                        <w:rPr>
                          <w:szCs w:val="24"/>
                        </w:rPr>
                        <w:t xml:space="preserve">practitioners to be vigilant; to be aware of the importance of capturing accurate information in a timely manner that is </w:t>
                      </w:r>
                      <w:r w:rsidRPr="00DC0D36">
                        <w:rPr>
                          <w:b/>
                          <w:szCs w:val="24"/>
                        </w:rPr>
                        <w:t>proportionate</w:t>
                      </w:r>
                      <w:r>
                        <w:rPr>
                          <w:szCs w:val="24"/>
                        </w:rPr>
                        <w:t xml:space="preserve"> to the incident, </w:t>
                      </w:r>
                      <w:r w:rsidRPr="00DC0D36">
                        <w:rPr>
                          <w:b/>
                          <w:szCs w:val="24"/>
                        </w:rPr>
                        <w:t>balanced</w:t>
                      </w:r>
                      <w:r>
                        <w:rPr>
                          <w:szCs w:val="24"/>
                        </w:rPr>
                        <w:t xml:space="preserve"> with the explanation offered by parents/ carers. </w:t>
                      </w:r>
                    </w:p>
                    <w:p w14:paraId="632DE672" w14:textId="77777777" w:rsidR="00B107CB" w:rsidRDefault="00B107CB" w:rsidP="00B107CB"/>
                  </w:txbxContent>
                </v:textbox>
              </v:shape>
            </w:pict>
          </mc:Fallback>
        </mc:AlternateContent>
      </w:r>
    </w:p>
    <w:p w14:paraId="162BDE02" w14:textId="77777777" w:rsidR="00B107CB" w:rsidRPr="00DF4144" w:rsidRDefault="00B107CB" w:rsidP="00B107CB">
      <w:pPr>
        <w:ind w:hanging="11"/>
      </w:pPr>
    </w:p>
    <w:p w14:paraId="2BF0AFDF" w14:textId="77777777" w:rsidR="00B107CB" w:rsidRPr="00DF4144" w:rsidRDefault="00B107CB" w:rsidP="00B107CB">
      <w:pPr>
        <w:ind w:hanging="11"/>
      </w:pPr>
    </w:p>
    <w:p w14:paraId="4B97B9E1" w14:textId="77777777" w:rsidR="00B107CB" w:rsidRPr="00DF4144" w:rsidRDefault="00B107CB" w:rsidP="00B107CB">
      <w:pPr>
        <w:jc w:val="center"/>
        <w:rPr>
          <w:b/>
          <w:color w:val="0000FF"/>
        </w:rPr>
      </w:pPr>
    </w:p>
    <w:p w14:paraId="16C2CB9A" w14:textId="77777777" w:rsidR="00B107CB" w:rsidRPr="00DF4144" w:rsidRDefault="00B107CB" w:rsidP="00B107CB">
      <w:pPr>
        <w:adjustRightInd w:val="0"/>
        <w:ind w:firstLine="11"/>
        <w:rPr>
          <w:szCs w:val="24"/>
        </w:rPr>
      </w:pPr>
    </w:p>
    <w:p w14:paraId="4A0984C6" w14:textId="77777777" w:rsidR="00B107CB" w:rsidRPr="00DF4144" w:rsidRDefault="00B107CB" w:rsidP="00B107CB">
      <w:pPr>
        <w:rPr>
          <w:b/>
        </w:rPr>
      </w:pPr>
    </w:p>
    <w:p w14:paraId="6A3771C0" w14:textId="77777777" w:rsidR="00B107CB" w:rsidRPr="00DF4144" w:rsidRDefault="00B107CB" w:rsidP="00B107CB">
      <w:pPr>
        <w:rPr>
          <w:b/>
        </w:rPr>
      </w:pPr>
      <w:r w:rsidRPr="00DF4144">
        <w:rPr>
          <w:b/>
        </w:rPr>
        <w:t xml:space="preserve">Please Note: </w:t>
      </w:r>
    </w:p>
    <w:p w14:paraId="6C13BA13" w14:textId="77777777" w:rsidR="00B107CB" w:rsidRPr="00DF4144" w:rsidRDefault="00B107CB" w:rsidP="00B107CB">
      <w:r w:rsidRPr="00DF4144">
        <w:t xml:space="preserve">If as a result of an accident a child in your care receives a serious injury on your </w:t>
      </w:r>
      <w:proofErr w:type="gramStart"/>
      <w:r w:rsidRPr="00DF4144">
        <w:t>premises</w:t>
      </w:r>
      <w:proofErr w:type="gramEnd"/>
      <w:r w:rsidRPr="00DF4144">
        <w:t xml:space="preserve"> then the relevant internal processes should be followed.  </w:t>
      </w:r>
    </w:p>
    <w:p w14:paraId="4BD65740" w14:textId="77777777" w:rsidR="00B107CB" w:rsidRPr="00DF4144" w:rsidRDefault="00B107CB" w:rsidP="00B107CB">
      <w:r w:rsidRPr="00DF4144">
        <w:t xml:space="preserve">If you are an </w:t>
      </w:r>
      <w:r w:rsidRPr="00DF4144">
        <w:rPr>
          <w:b/>
          <w:bCs/>
        </w:rPr>
        <w:t>early year’s provider</w:t>
      </w:r>
      <w:r w:rsidRPr="00DF4144">
        <w:t>, this will be in line with statutory guidance, The Early Years Foundation Stage April 2017 – page 28,</w:t>
      </w:r>
      <w:r w:rsidRPr="00DF4144">
        <w:rPr>
          <w:b/>
          <w:color w:val="FF0000"/>
        </w:rPr>
        <w:t xml:space="preserve"> </w:t>
      </w:r>
      <w:r w:rsidRPr="00DF4144">
        <w:t>3.51</w:t>
      </w:r>
      <w:r w:rsidRPr="00DF4144">
        <w:rPr>
          <w:b/>
        </w:rPr>
        <w:t xml:space="preserve">. </w:t>
      </w:r>
      <w:r w:rsidRPr="00DF4144">
        <w:t xml:space="preserve">The guidance states that ‘Providers must notify local child protection agencies of any serious accident or injury to, or the death of, any child while in their care, and must act on any advice from those agencies. Therefore a call to </w:t>
      </w:r>
      <w:proofErr w:type="gramStart"/>
      <w:r w:rsidRPr="00DF4144">
        <w:t>Staffordshire‘</w:t>
      </w:r>
      <w:proofErr w:type="gramEnd"/>
      <w:r w:rsidRPr="00DF4144">
        <w:t xml:space="preserve">s First Response (FR) service or Stoke-on-Trent’s Safeguarding Referral Team (SRT) is required and advice will be given as to next steps. </w:t>
      </w:r>
    </w:p>
    <w:p w14:paraId="78DDFEE6" w14:textId="77777777" w:rsidR="00B107CB" w:rsidRPr="00DF4144" w:rsidRDefault="00B107CB" w:rsidP="00B107CB"/>
    <w:p w14:paraId="7788B6C9" w14:textId="77777777" w:rsidR="00B107CB" w:rsidRPr="00DF4144" w:rsidRDefault="00B107CB" w:rsidP="00B107CB">
      <w:r w:rsidRPr="00DF4144">
        <w:t xml:space="preserve">For the purpose of this policy and procedure, a serious injury is defined as any injury that results in emergency care being sought. </w:t>
      </w:r>
    </w:p>
    <w:p w14:paraId="52D93953" w14:textId="77777777" w:rsidR="00B107CB" w:rsidRPr="00DF4144" w:rsidRDefault="00B107CB" w:rsidP="00B107CB"/>
    <w:p w14:paraId="719789FD" w14:textId="3EBE8705" w:rsidR="00B107CB" w:rsidRPr="00DF4144" w:rsidRDefault="00B107CB" w:rsidP="004D7223">
      <w:r w:rsidRPr="00DF4144">
        <w:t xml:space="preserve">If the child’s injuries happen as a result of poor supervision whilst in the care of the registered provider/ </w:t>
      </w:r>
      <w:proofErr w:type="gramStart"/>
      <w:r w:rsidRPr="00DF4144">
        <w:t>organisation</w:t>
      </w:r>
      <w:proofErr w:type="gramEnd"/>
      <w:r w:rsidRPr="00DF4144">
        <w:t xml:space="preserve"> then contact must be made with the LADO. </w:t>
      </w:r>
      <w:r w:rsidRPr="00DF4144">
        <w:rPr>
          <w:b/>
          <w:bCs/>
        </w:rPr>
        <w:t>The LADO can be contacted via First Response/ Stoke-on-Trent Safeguarding Referral Team.  </w:t>
      </w:r>
      <w:r w:rsidR="004D7223">
        <w:rPr>
          <w:b/>
          <w:bCs/>
        </w:rPr>
        <w:t>Visit the www.Staffsscb.org.uk for more information</w:t>
      </w:r>
      <w:r w:rsidRPr="00DF4144">
        <w:rPr>
          <w:rStyle w:val="Hyperlink"/>
          <w:u w:val="none"/>
        </w:rPr>
        <w:t xml:space="preserve"> </w:t>
      </w:r>
    </w:p>
    <w:p w14:paraId="5D9592CA" w14:textId="77777777" w:rsidR="00B107CB" w:rsidRPr="00DF4144" w:rsidRDefault="00B107CB" w:rsidP="00B107CB"/>
    <w:p w14:paraId="4E2D2E2B" w14:textId="77777777" w:rsidR="00B107CB" w:rsidRPr="00DF4144" w:rsidRDefault="00B107CB" w:rsidP="00B107CB">
      <w:pPr>
        <w:rPr>
          <w:b/>
        </w:rPr>
      </w:pPr>
      <w:r w:rsidRPr="00DF4144">
        <w:rPr>
          <w:b/>
        </w:rPr>
        <w:t>2.2 What to record</w:t>
      </w:r>
    </w:p>
    <w:p w14:paraId="3650F8D8" w14:textId="77777777" w:rsidR="00B107CB" w:rsidRPr="00DF4144" w:rsidRDefault="00B107CB" w:rsidP="00B107CB">
      <w:pPr>
        <w:rPr>
          <w:b/>
        </w:rPr>
      </w:pPr>
    </w:p>
    <w:p w14:paraId="5B674C69" w14:textId="77777777" w:rsidR="00B107CB" w:rsidRPr="00DF4144" w:rsidRDefault="00B107CB" w:rsidP="00B107CB">
      <w:pPr>
        <w:rPr>
          <w:color w:val="000000"/>
          <w:szCs w:val="24"/>
        </w:rPr>
      </w:pPr>
      <w:r w:rsidRPr="00DF4144">
        <w:rPr>
          <w:color w:val="000000"/>
          <w:szCs w:val="24"/>
        </w:rPr>
        <w:t xml:space="preserve">When faced with a child who has arrived with a noticeable injury, the practitioner should </w:t>
      </w:r>
      <w:proofErr w:type="gramStart"/>
      <w:r w:rsidRPr="00DF4144">
        <w:rPr>
          <w:color w:val="000000"/>
          <w:szCs w:val="24"/>
        </w:rPr>
        <w:t>first of all</w:t>
      </w:r>
      <w:proofErr w:type="gramEnd"/>
      <w:r w:rsidRPr="00DF4144">
        <w:rPr>
          <w:color w:val="000000"/>
          <w:szCs w:val="24"/>
        </w:rPr>
        <w:t xml:space="preserve"> have a discussion with the parent/ carer to understand how this has happened. It is important to bear in mind at this point that any conversation must be balanced with any potential safeguarding concerns and therefore </w:t>
      </w:r>
      <w:r w:rsidRPr="00DF4144">
        <w:rPr>
          <w:b/>
          <w:color w:val="000000"/>
          <w:szCs w:val="24"/>
        </w:rPr>
        <w:t>must not</w:t>
      </w:r>
      <w:r w:rsidRPr="00DF4144">
        <w:rPr>
          <w:color w:val="000000"/>
          <w:szCs w:val="24"/>
        </w:rPr>
        <w:t xml:space="preserve"> </w:t>
      </w:r>
      <w:r w:rsidRPr="00DF4144">
        <w:rPr>
          <w:b/>
          <w:color w:val="000000"/>
          <w:szCs w:val="24"/>
        </w:rPr>
        <w:t>place the child</w:t>
      </w:r>
      <w:r w:rsidRPr="00DF4144">
        <w:rPr>
          <w:color w:val="000000"/>
          <w:szCs w:val="24"/>
        </w:rPr>
        <w:t xml:space="preserve"> at further harm. </w:t>
      </w:r>
    </w:p>
    <w:p w14:paraId="24EB3F19" w14:textId="77777777" w:rsidR="00B107CB" w:rsidRPr="00DF4144" w:rsidRDefault="00B107CB" w:rsidP="00B107CB">
      <w:pPr>
        <w:rPr>
          <w:color w:val="000000"/>
          <w:szCs w:val="24"/>
        </w:rPr>
      </w:pPr>
    </w:p>
    <w:p w14:paraId="6FE06B96" w14:textId="77777777" w:rsidR="00B107CB" w:rsidRPr="00DF4144" w:rsidRDefault="00B107CB" w:rsidP="00B107CB">
      <w:pPr>
        <w:rPr>
          <w:b/>
          <w:color w:val="000000"/>
          <w:szCs w:val="24"/>
        </w:rPr>
      </w:pPr>
      <w:r w:rsidRPr="00DF4144">
        <w:rPr>
          <w:color w:val="000000"/>
          <w:szCs w:val="24"/>
        </w:rPr>
        <w:t>Once this has been done, a written record of that conversation must be recorded on Form A the Incident Record Form (</w:t>
      </w:r>
      <w:r w:rsidRPr="00DF4144">
        <w:rPr>
          <w:b/>
          <w:color w:val="000000"/>
          <w:szCs w:val="24"/>
        </w:rPr>
        <w:t>see Appendix 1</w:t>
      </w:r>
      <w:r w:rsidRPr="00DF4144">
        <w:rPr>
          <w:color w:val="000000"/>
          <w:szCs w:val="24"/>
        </w:rPr>
        <w:t xml:space="preserve">). There is no requirement to record word for word what was said as this is something a police officer or social worker would do (if and when required) but what is essential is to ensure that what is recorded demonstrates an </w:t>
      </w:r>
      <w:r w:rsidRPr="00DF4144">
        <w:rPr>
          <w:b/>
          <w:color w:val="000000"/>
          <w:szCs w:val="24"/>
        </w:rPr>
        <w:t xml:space="preserve">accurate, factual, relevant, up to date </w:t>
      </w:r>
      <w:r w:rsidRPr="00DF4144">
        <w:rPr>
          <w:color w:val="000000"/>
          <w:szCs w:val="24"/>
        </w:rPr>
        <w:t xml:space="preserve">and </w:t>
      </w:r>
      <w:r w:rsidRPr="00DF4144">
        <w:rPr>
          <w:b/>
          <w:color w:val="000000"/>
          <w:szCs w:val="24"/>
        </w:rPr>
        <w:t>legible summary</w:t>
      </w:r>
      <w:r w:rsidRPr="00DF4144">
        <w:rPr>
          <w:color w:val="000000"/>
          <w:szCs w:val="24"/>
        </w:rPr>
        <w:t xml:space="preserve"> of that conversation which will identify when, how and where the incident happened, who was with the child at the time (if applicable), and what the outcome was i.e. was the child taken to their GP/ local A&amp;E etc.  If for example, this was the outcome, it would be advisable to record the name of the GP and/ or the hospital the child was </w:t>
      </w:r>
      <w:r w:rsidRPr="00DF4144">
        <w:rPr>
          <w:color w:val="000000"/>
          <w:szCs w:val="24"/>
        </w:rPr>
        <w:lastRenderedPageBreak/>
        <w:t>taken to (particularly if the family reside in another local authority or are known for being transient). Concerns which initially seem trivial may turn out to be vital pieces of information later, so it is important to give as much detail as possible.</w:t>
      </w:r>
      <w:r w:rsidRPr="00DF4144">
        <w:rPr>
          <w:b/>
          <w:color w:val="000000"/>
          <w:szCs w:val="24"/>
        </w:rPr>
        <w:t xml:space="preserve">   </w:t>
      </w:r>
    </w:p>
    <w:p w14:paraId="0F8C3A9A" w14:textId="77777777" w:rsidR="00B107CB" w:rsidRPr="00DF4144" w:rsidRDefault="00B107CB" w:rsidP="00B107CB">
      <w:pPr>
        <w:rPr>
          <w:b/>
          <w:color w:val="000000"/>
          <w:szCs w:val="24"/>
        </w:rPr>
      </w:pPr>
    </w:p>
    <w:p w14:paraId="1F5F40A0" w14:textId="77777777" w:rsidR="00B107CB" w:rsidRPr="00DF4144" w:rsidRDefault="00B107CB" w:rsidP="00B107CB">
      <w:pPr>
        <w:pStyle w:val="ListParagraph"/>
        <w:widowControl/>
        <w:numPr>
          <w:ilvl w:val="1"/>
          <w:numId w:val="27"/>
        </w:numPr>
        <w:adjustRightInd w:val="0"/>
        <w:ind w:left="426" w:hanging="425"/>
        <w:rPr>
          <w:b/>
          <w:color w:val="000000"/>
          <w:szCs w:val="24"/>
        </w:rPr>
      </w:pPr>
      <w:r w:rsidRPr="00DF4144">
        <w:rPr>
          <w:b/>
          <w:color w:val="000000"/>
          <w:szCs w:val="24"/>
        </w:rPr>
        <w:t>The Do’s and Don’ts of record keeping</w:t>
      </w:r>
    </w:p>
    <w:p w14:paraId="243EEA88" w14:textId="77777777" w:rsidR="00B107CB" w:rsidRPr="00DF4144" w:rsidRDefault="00B107CB" w:rsidP="00B107CB">
      <w:pPr>
        <w:adjustRightInd w:val="0"/>
        <w:rPr>
          <w:b/>
          <w:color w:val="000000"/>
          <w:szCs w:val="24"/>
        </w:rPr>
      </w:pPr>
      <w:r w:rsidRPr="00DF4144">
        <w:rPr>
          <w:b/>
          <w:noProof/>
          <w:color w:val="000000"/>
          <w:szCs w:val="24"/>
        </w:rPr>
        <mc:AlternateContent>
          <mc:Choice Requires="wps">
            <w:drawing>
              <wp:anchor distT="0" distB="0" distL="114300" distR="114300" simplePos="0" relativeHeight="251664384" behindDoc="0" locked="0" layoutInCell="1" allowOverlap="1" wp14:anchorId="5E34CDA6" wp14:editId="2AC23AB7">
                <wp:simplePos x="0" y="0"/>
                <wp:positionH relativeFrom="column">
                  <wp:posOffset>28575</wp:posOffset>
                </wp:positionH>
                <wp:positionV relativeFrom="paragraph">
                  <wp:posOffset>133351</wp:posOffset>
                </wp:positionV>
                <wp:extent cx="5391150" cy="7124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124700"/>
                        </a:xfrm>
                        <a:prstGeom prst="rect">
                          <a:avLst/>
                        </a:prstGeom>
                        <a:solidFill>
                          <a:schemeClr val="accent3">
                            <a:lumMod val="20000"/>
                            <a:lumOff val="80000"/>
                          </a:schemeClr>
                        </a:solidFill>
                        <a:ln w="9525">
                          <a:solidFill>
                            <a:srgbClr val="000000"/>
                          </a:solidFill>
                          <a:miter lim="800000"/>
                          <a:headEnd/>
                          <a:tailEnd/>
                        </a:ln>
                      </wps:spPr>
                      <wps:txbx>
                        <w:txbxContent>
                          <w:p w14:paraId="45671455" w14:textId="77777777" w:rsidR="00B107CB" w:rsidRPr="00684FFC" w:rsidRDefault="00B107CB" w:rsidP="00B107CB">
                            <w:pPr>
                              <w:rPr>
                                <w:b/>
                                <w:color w:val="000000"/>
                                <w:szCs w:val="24"/>
                                <w:u w:val="single"/>
                              </w:rPr>
                            </w:pPr>
                            <w:r w:rsidRPr="00684FFC">
                              <w:rPr>
                                <w:b/>
                                <w:color w:val="000000"/>
                                <w:szCs w:val="24"/>
                                <w:u w:val="single"/>
                              </w:rPr>
                              <w:t>Do</w:t>
                            </w:r>
                          </w:p>
                          <w:p w14:paraId="1E83DF84" w14:textId="77777777" w:rsidR="00B107CB" w:rsidRDefault="00B107CB" w:rsidP="00B107CB">
                            <w:pPr>
                              <w:rPr>
                                <w:b/>
                                <w:color w:val="000000"/>
                                <w:szCs w:val="24"/>
                              </w:rPr>
                            </w:pPr>
                          </w:p>
                          <w:p w14:paraId="44228E3D" w14:textId="77777777" w:rsidR="00B107CB" w:rsidRPr="008C569D" w:rsidRDefault="00B107CB" w:rsidP="00B107CB">
                            <w:pPr>
                              <w:pStyle w:val="ListParagraph"/>
                              <w:widowControl/>
                              <w:numPr>
                                <w:ilvl w:val="0"/>
                                <w:numId w:val="31"/>
                              </w:numPr>
                              <w:autoSpaceDE/>
                              <w:autoSpaceDN/>
                              <w:ind w:left="284" w:hanging="284"/>
                            </w:pPr>
                            <w:r w:rsidRPr="008C569D">
                              <w:rPr>
                                <w:b/>
                                <w:color w:val="000000"/>
                                <w:szCs w:val="24"/>
                              </w:rPr>
                              <w:t>Make a record of the child’s details</w:t>
                            </w:r>
                            <w:r w:rsidRPr="008C569D">
                              <w:rPr>
                                <w:color w:val="000000"/>
                                <w:szCs w:val="24"/>
                              </w:rPr>
                              <w:t>: e.g. full name (</w:t>
                            </w:r>
                            <w:proofErr w:type="spellStart"/>
                            <w:r w:rsidRPr="008C569D">
                              <w:rPr>
                                <w:color w:val="000000"/>
                                <w:szCs w:val="24"/>
                              </w:rPr>
                              <w:t>inc</w:t>
                            </w:r>
                            <w:r>
                              <w:rPr>
                                <w:color w:val="000000"/>
                                <w:szCs w:val="24"/>
                              </w:rPr>
                              <w:t>.</w:t>
                            </w:r>
                            <w:proofErr w:type="spellEnd"/>
                            <w:r w:rsidRPr="008C569D">
                              <w:rPr>
                                <w:color w:val="000000"/>
                                <w:szCs w:val="24"/>
                              </w:rPr>
                              <w:t xml:space="preserve"> any other names they are known by), date of birth, full address and family details such as mother, father, siblings – this can then be cross referenced with the child’s file and may identify a change in address/ who has/ does not have parental responsibility and any other ‘hidden’ children either living with the family or connected to the family such as step children. It is information like this that can be transferred onto a Multi-Agency Referral Form (</w:t>
                            </w:r>
                            <w:hyperlink r:id="rId14" w:history="1">
                              <w:r>
                                <w:rPr>
                                  <w:rStyle w:val="Hyperlink"/>
                                </w:rPr>
                                <w:t>MARF</w:t>
                              </w:r>
                            </w:hyperlink>
                            <w:r w:rsidRPr="008C569D">
                              <w:rPr>
                                <w:color w:val="000000"/>
                                <w:szCs w:val="24"/>
                              </w:rPr>
                              <w:t xml:space="preserve">) if </w:t>
                            </w:r>
                            <w:r>
                              <w:rPr>
                                <w:color w:val="000000"/>
                                <w:szCs w:val="24"/>
                              </w:rPr>
                              <w:t xml:space="preserve">the designated safeguarding lead decides that </w:t>
                            </w:r>
                            <w:r w:rsidRPr="008C569D">
                              <w:rPr>
                                <w:color w:val="000000"/>
                                <w:szCs w:val="24"/>
                              </w:rPr>
                              <w:t xml:space="preserve">a referral </w:t>
                            </w:r>
                            <w:r>
                              <w:rPr>
                                <w:color w:val="000000"/>
                                <w:szCs w:val="24"/>
                              </w:rPr>
                              <w:t>is the most appropriate response in order to protect the child</w:t>
                            </w:r>
                          </w:p>
                          <w:p w14:paraId="7CB79857" w14:textId="77777777" w:rsidR="00B107CB" w:rsidRDefault="00B107CB" w:rsidP="00B107CB">
                            <w:pPr>
                              <w:pStyle w:val="ListParagraph"/>
                              <w:widowControl/>
                              <w:numPr>
                                <w:ilvl w:val="0"/>
                                <w:numId w:val="31"/>
                              </w:numPr>
                              <w:adjustRightInd w:val="0"/>
                              <w:ind w:left="284" w:hanging="284"/>
                              <w:rPr>
                                <w:color w:val="000000"/>
                                <w:szCs w:val="24"/>
                              </w:rPr>
                            </w:pPr>
                            <w:r w:rsidRPr="006D1E20">
                              <w:rPr>
                                <w:b/>
                                <w:color w:val="000000"/>
                                <w:szCs w:val="24"/>
                              </w:rPr>
                              <w:t>Record the exact date and time of the incident</w:t>
                            </w:r>
                            <w:r w:rsidRPr="00E52D72">
                              <w:rPr>
                                <w:color w:val="000000"/>
                                <w:szCs w:val="24"/>
                              </w:rPr>
                              <w:t xml:space="preserve"> </w:t>
                            </w:r>
                            <w:r>
                              <w:rPr>
                                <w:color w:val="000000"/>
                                <w:szCs w:val="24"/>
                              </w:rPr>
                              <w:t xml:space="preserve">– this helps to build a picture and </w:t>
                            </w:r>
                            <w:r w:rsidRPr="00E52D72">
                              <w:rPr>
                                <w:color w:val="000000"/>
                                <w:szCs w:val="24"/>
                              </w:rPr>
                              <w:t>identify a</w:t>
                            </w:r>
                            <w:r>
                              <w:rPr>
                                <w:color w:val="000000"/>
                                <w:szCs w:val="24"/>
                              </w:rPr>
                              <w:t>ny</w:t>
                            </w:r>
                            <w:r w:rsidRPr="00E52D72">
                              <w:rPr>
                                <w:color w:val="000000"/>
                                <w:szCs w:val="24"/>
                              </w:rPr>
                              <w:t xml:space="preserve"> pattern</w:t>
                            </w:r>
                            <w:r>
                              <w:rPr>
                                <w:color w:val="000000"/>
                                <w:szCs w:val="24"/>
                              </w:rPr>
                              <w:t>s (particularly in relation to the location of injuries)</w:t>
                            </w:r>
                            <w:r w:rsidRPr="00E52D72">
                              <w:rPr>
                                <w:color w:val="000000"/>
                                <w:szCs w:val="24"/>
                              </w:rPr>
                              <w:t xml:space="preserve">. If this is not known, then record ‘not known’ but state who says this i.e. mother/ father/ </w:t>
                            </w:r>
                            <w:r>
                              <w:rPr>
                                <w:color w:val="000000"/>
                                <w:szCs w:val="24"/>
                              </w:rPr>
                              <w:t xml:space="preserve">mother’s partner/ </w:t>
                            </w:r>
                            <w:r w:rsidRPr="00E52D72">
                              <w:rPr>
                                <w:color w:val="000000"/>
                                <w:szCs w:val="24"/>
                              </w:rPr>
                              <w:t>child</w:t>
                            </w:r>
                            <w:r>
                              <w:rPr>
                                <w:color w:val="000000"/>
                                <w:szCs w:val="24"/>
                              </w:rPr>
                              <w:t>.</w:t>
                            </w:r>
                          </w:p>
                          <w:p w14:paraId="2A5C4E2C" w14:textId="476068F8" w:rsidR="00B107CB" w:rsidRPr="00684FFC" w:rsidRDefault="00B107CB" w:rsidP="00B107CB">
                            <w:pPr>
                              <w:pStyle w:val="ListParagraph"/>
                              <w:widowControl/>
                              <w:numPr>
                                <w:ilvl w:val="0"/>
                                <w:numId w:val="31"/>
                              </w:numPr>
                              <w:adjustRightInd w:val="0"/>
                              <w:ind w:left="284" w:hanging="284"/>
                              <w:rPr>
                                <w:color w:val="000000"/>
                                <w:szCs w:val="24"/>
                              </w:rPr>
                            </w:pPr>
                            <w:r w:rsidRPr="006D1E20">
                              <w:rPr>
                                <w:b/>
                                <w:color w:val="000000"/>
                                <w:szCs w:val="24"/>
                              </w:rPr>
                              <w:t xml:space="preserve">When recording the injury itself, you must record what </w:t>
                            </w:r>
                            <w:r w:rsidRPr="006D1E20">
                              <w:rPr>
                                <w:b/>
                                <w:i/>
                                <w:color w:val="000000"/>
                                <w:szCs w:val="24"/>
                              </w:rPr>
                              <w:t>type</w:t>
                            </w:r>
                            <w:r w:rsidRPr="006D1E20">
                              <w:rPr>
                                <w:b/>
                                <w:color w:val="000000"/>
                                <w:szCs w:val="24"/>
                              </w:rPr>
                              <w:t xml:space="preserve"> of injury it is</w:t>
                            </w:r>
                            <w:r w:rsidRPr="00684FFC">
                              <w:rPr>
                                <w:color w:val="000000"/>
                                <w:szCs w:val="24"/>
                              </w:rPr>
                              <w:t xml:space="preserve"> i.e. bruise, scratch, cut etc. There is no requirement for you to record the colour, size or age of the injury but as a qualified first aider it is your responsibility to be sufficiently</w:t>
                            </w:r>
                            <w:r>
                              <w:rPr>
                                <w:color w:val="000000"/>
                                <w:szCs w:val="24"/>
                              </w:rPr>
                              <w:t xml:space="preserve"> </w:t>
                            </w:r>
                            <w:r w:rsidRPr="00684FFC">
                              <w:rPr>
                                <w:color w:val="000000"/>
                                <w:szCs w:val="24"/>
                              </w:rPr>
                              <w:t xml:space="preserve">knowledgeable </w:t>
                            </w:r>
                            <w:proofErr w:type="gramStart"/>
                            <w:r w:rsidRPr="00684FFC">
                              <w:rPr>
                                <w:color w:val="000000"/>
                                <w:szCs w:val="24"/>
                              </w:rPr>
                              <w:t>so as to</w:t>
                            </w:r>
                            <w:proofErr w:type="gramEnd"/>
                            <w:r w:rsidRPr="00684FFC">
                              <w:rPr>
                                <w:color w:val="000000"/>
                                <w:szCs w:val="24"/>
                              </w:rPr>
                              <w:t xml:space="preserve"> identify the type of injury you are presented with. </w:t>
                            </w:r>
                            <w:r>
                              <w:rPr>
                                <w:color w:val="000000"/>
                                <w:szCs w:val="24"/>
                              </w:rPr>
                              <w:t>You may wish to describe the injury i.e. size, co</w:t>
                            </w:r>
                            <w:r w:rsidRPr="00684FFC">
                              <w:rPr>
                                <w:color w:val="000000"/>
                                <w:szCs w:val="24"/>
                              </w:rPr>
                              <w:t>lour and age</w:t>
                            </w:r>
                            <w:r>
                              <w:rPr>
                                <w:color w:val="000000"/>
                                <w:szCs w:val="24"/>
                              </w:rPr>
                              <w:t xml:space="preserve"> (if known). </w:t>
                            </w:r>
                            <w:r w:rsidRPr="00684FFC">
                              <w:rPr>
                                <w:color w:val="000000"/>
                                <w:szCs w:val="24"/>
                              </w:rPr>
                              <w:t xml:space="preserve">If you are concerned about the safety and welfare of a child then a call to </w:t>
                            </w:r>
                            <w:r w:rsidRPr="00127245">
                              <w:t xml:space="preserve">Staffordshire’s First Response </w:t>
                            </w:r>
                            <w:r>
                              <w:t xml:space="preserve">(FR) </w:t>
                            </w:r>
                            <w:r w:rsidRPr="00127245">
                              <w:t>se</w:t>
                            </w:r>
                            <w:r>
                              <w:t xml:space="preserve">rvice or Stoke-on-Trent’s </w:t>
                            </w:r>
                            <w:r w:rsidRPr="0040015A">
                              <w:t>Safeguarding and Referral Team (SRT</w:t>
                            </w:r>
                            <w:r>
                              <w:t xml:space="preserve">) </w:t>
                            </w:r>
                            <w:r w:rsidRPr="00127245">
                              <w:t>should be made</w:t>
                            </w:r>
                            <w:r>
                              <w:t xml:space="preserve">, particularly if the explanation given is insufficient or if the baby is non-mobile or disabled - Please refer to page 5 and 6 of </w:t>
                            </w:r>
                            <w:r w:rsidRPr="00C00141">
                              <w:rPr>
                                <w:b/>
                              </w:rPr>
                              <w:t>this</w:t>
                            </w:r>
                            <w:r>
                              <w:t xml:space="preserve"> guidance for contact details. Further guidance on bruising in non-mobile babies can be found </w:t>
                            </w:r>
                            <w:r w:rsidR="004D7223">
                              <w:t>on the website</w:t>
                            </w:r>
                            <w:r>
                              <w:rPr>
                                <w:color w:val="FF0000"/>
                              </w:rPr>
                              <w:t xml:space="preserve"> </w:t>
                            </w:r>
                            <w:r>
                              <w:t xml:space="preserve">You can also seek further clarification by downloading the NSPCC leaflet: </w:t>
                            </w:r>
                            <w:hyperlink r:id="rId15" w:history="1">
                              <w:r>
                                <w:rPr>
                                  <w:rStyle w:val="Hyperlink"/>
                                </w:rPr>
                                <w:t>CORE-INFO: Bruises on children</w:t>
                              </w:r>
                            </w:hyperlink>
                            <w:r>
                              <w:t>.</w:t>
                            </w:r>
                          </w:p>
                          <w:p w14:paraId="322FBE89" w14:textId="77777777" w:rsidR="00B107CB" w:rsidRDefault="00B107CB" w:rsidP="00B107CB">
                            <w:pPr>
                              <w:pStyle w:val="ListParagraph"/>
                              <w:widowControl/>
                              <w:numPr>
                                <w:ilvl w:val="0"/>
                                <w:numId w:val="31"/>
                              </w:numPr>
                              <w:adjustRightInd w:val="0"/>
                              <w:ind w:left="284" w:hanging="284"/>
                              <w:rPr>
                                <w:color w:val="000000"/>
                                <w:szCs w:val="24"/>
                              </w:rPr>
                            </w:pPr>
                            <w:r w:rsidRPr="00E52D72">
                              <w:rPr>
                                <w:color w:val="000000"/>
                                <w:szCs w:val="24"/>
                              </w:rPr>
                              <w:t xml:space="preserve">It is highly recommended that </w:t>
                            </w:r>
                            <w:r>
                              <w:rPr>
                                <w:color w:val="000000"/>
                                <w:szCs w:val="24"/>
                              </w:rPr>
                              <w:t>organisations</w:t>
                            </w:r>
                            <w:r w:rsidRPr="00E52D72">
                              <w:rPr>
                                <w:color w:val="000000"/>
                                <w:szCs w:val="24"/>
                              </w:rPr>
                              <w:t xml:space="preserve"> </w:t>
                            </w:r>
                            <w:r w:rsidRPr="006D1E20">
                              <w:rPr>
                                <w:b/>
                                <w:color w:val="000000"/>
                                <w:szCs w:val="24"/>
                              </w:rPr>
                              <w:t>DO NOT use body maps</w:t>
                            </w:r>
                            <w:r w:rsidRPr="00E52D72">
                              <w:rPr>
                                <w:color w:val="000000"/>
                                <w:szCs w:val="24"/>
                              </w:rPr>
                              <w:t xml:space="preserve"> in order to identify where the injury is located. Best practice advocated by both the Staffordshire and Stoke-on-Trent Safeguarding Children Boards is to state the </w:t>
                            </w:r>
                            <w:r>
                              <w:rPr>
                                <w:color w:val="000000"/>
                                <w:szCs w:val="24"/>
                              </w:rPr>
                              <w:t xml:space="preserve">following </w:t>
                            </w:r>
                            <w:proofErr w:type="spellStart"/>
                            <w:r>
                              <w:rPr>
                                <w:color w:val="000000"/>
                                <w:szCs w:val="24"/>
                              </w:rPr>
                              <w:t>‘</w:t>
                            </w:r>
                            <w:r w:rsidRPr="006D1E20">
                              <w:rPr>
                                <w:color w:val="000000"/>
                                <w:szCs w:val="24"/>
                              </w:rPr>
                              <w:t>a</w:t>
                            </w:r>
                            <w:proofErr w:type="spellEnd"/>
                            <w:r w:rsidRPr="006D1E20">
                              <w:rPr>
                                <w:color w:val="000000"/>
                                <w:szCs w:val="24"/>
                              </w:rPr>
                              <w:t xml:space="preserve"> bruise on the top of the inside of (insert child’s name) right arm’.</w:t>
                            </w:r>
                          </w:p>
                          <w:p w14:paraId="6CAD4B5C" w14:textId="77777777" w:rsidR="00B107CB" w:rsidRPr="006D1E20" w:rsidRDefault="00B107CB" w:rsidP="00B107CB">
                            <w:pPr>
                              <w:pStyle w:val="ListParagraph"/>
                              <w:widowControl/>
                              <w:numPr>
                                <w:ilvl w:val="0"/>
                                <w:numId w:val="31"/>
                              </w:numPr>
                              <w:adjustRightInd w:val="0"/>
                              <w:ind w:left="284" w:hanging="284"/>
                              <w:rPr>
                                <w:color w:val="000000"/>
                                <w:szCs w:val="24"/>
                              </w:rPr>
                            </w:pPr>
                            <w:r>
                              <w:rPr>
                                <w:color w:val="000000"/>
                                <w:szCs w:val="24"/>
                              </w:rPr>
                              <w:t xml:space="preserve">Do make sure that </w:t>
                            </w:r>
                            <w:r w:rsidRPr="00C00141">
                              <w:t>all records differentiate between</w:t>
                            </w:r>
                            <w:r>
                              <w:rPr>
                                <w:b/>
                              </w:rPr>
                              <w:t xml:space="preserve"> fact, allegation, observation and opinion</w:t>
                            </w:r>
                            <w:r>
                              <w:t xml:space="preserve">. Records of this kind may be shared with others, for example at Child Protection Conferences. In exceptional cases, they may be submitted as evidence in court proceedings or at a serious case review.  </w:t>
                            </w:r>
                          </w:p>
                          <w:p w14:paraId="4F30EE19" w14:textId="77777777" w:rsidR="00B107CB" w:rsidRDefault="00B107CB" w:rsidP="00B107CB">
                            <w:pPr>
                              <w:rPr>
                                <w:b/>
                                <w:color w:val="000000"/>
                                <w:szCs w:val="24"/>
                              </w:rPr>
                            </w:pPr>
                          </w:p>
                          <w:p w14:paraId="232B21A8" w14:textId="77777777" w:rsidR="00B107CB" w:rsidRDefault="00B107CB" w:rsidP="00B107CB">
                            <w:pPr>
                              <w:rPr>
                                <w:b/>
                                <w:color w:val="000000"/>
                                <w:szCs w:val="24"/>
                              </w:rPr>
                            </w:pPr>
                          </w:p>
                          <w:p w14:paraId="48B6E513" w14:textId="77777777" w:rsidR="00B107CB" w:rsidRDefault="00B107CB" w:rsidP="00B107CB">
                            <w:pPr>
                              <w:rPr>
                                <w:b/>
                                <w:color w:val="000000"/>
                                <w:szCs w:val="24"/>
                              </w:rPr>
                            </w:pPr>
                          </w:p>
                          <w:p w14:paraId="2B7EE8D7" w14:textId="77777777" w:rsidR="00B107CB" w:rsidRDefault="00B107CB" w:rsidP="00B107CB">
                            <w:pPr>
                              <w:rPr>
                                <w:b/>
                                <w:color w:val="000000"/>
                                <w:szCs w:val="24"/>
                              </w:rPr>
                            </w:pPr>
                          </w:p>
                          <w:p w14:paraId="3EB738E7" w14:textId="77777777" w:rsidR="00B107CB" w:rsidRDefault="00B107CB" w:rsidP="00B1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4CDA6" id="_x0000_s1029" type="#_x0000_t202" style="position:absolute;margin-left:2.25pt;margin-top:10.5pt;width:424.5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" fillcolor="#eaf1dd [662]">
                <v:textbox>
                  <w:txbxContent>
                    <w:p w14:paraId="45671455" w14:textId="77777777" w:rsidR="00B107CB" w:rsidRPr="00684FFC" w:rsidRDefault="00B107CB" w:rsidP="00B107CB">
                      <w:pPr>
                        <w:rPr>
                          <w:b/>
                          <w:color w:val="000000"/>
                          <w:szCs w:val="24"/>
                          <w:u w:val="single"/>
                        </w:rPr>
                      </w:pPr>
                      <w:r w:rsidRPr="00684FFC">
                        <w:rPr>
                          <w:b/>
                          <w:color w:val="000000"/>
                          <w:szCs w:val="24"/>
                          <w:u w:val="single"/>
                        </w:rPr>
                        <w:t>Do</w:t>
                      </w:r>
                    </w:p>
                    <w:p w14:paraId="1E83DF84" w14:textId="77777777" w:rsidR="00B107CB" w:rsidRDefault="00B107CB" w:rsidP="00B107CB">
                      <w:pPr>
                        <w:rPr>
                          <w:b/>
                          <w:color w:val="000000"/>
                          <w:szCs w:val="24"/>
                        </w:rPr>
                      </w:pPr>
                    </w:p>
                    <w:p w14:paraId="44228E3D" w14:textId="77777777" w:rsidR="00B107CB" w:rsidRPr="008C569D" w:rsidRDefault="00B107CB" w:rsidP="00B107CB">
                      <w:pPr>
                        <w:pStyle w:val="ListParagraph"/>
                        <w:widowControl/>
                        <w:numPr>
                          <w:ilvl w:val="0"/>
                          <w:numId w:val="31"/>
                        </w:numPr>
                        <w:autoSpaceDE/>
                        <w:autoSpaceDN/>
                        <w:ind w:left="284" w:hanging="284"/>
                      </w:pPr>
                      <w:r w:rsidRPr="008C569D">
                        <w:rPr>
                          <w:b/>
                          <w:color w:val="000000"/>
                          <w:szCs w:val="24"/>
                        </w:rPr>
                        <w:t>Make a record of the child’s details</w:t>
                      </w:r>
                      <w:r w:rsidRPr="008C569D">
                        <w:rPr>
                          <w:color w:val="000000"/>
                          <w:szCs w:val="24"/>
                        </w:rPr>
                        <w:t>: e.g. full name (</w:t>
                      </w:r>
                      <w:proofErr w:type="spellStart"/>
                      <w:r w:rsidRPr="008C569D">
                        <w:rPr>
                          <w:color w:val="000000"/>
                          <w:szCs w:val="24"/>
                        </w:rPr>
                        <w:t>inc</w:t>
                      </w:r>
                      <w:r>
                        <w:rPr>
                          <w:color w:val="000000"/>
                          <w:szCs w:val="24"/>
                        </w:rPr>
                        <w:t>.</w:t>
                      </w:r>
                      <w:proofErr w:type="spellEnd"/>
                      <w:r w:rsidRPr="008C569D">
                        <w:rPr>
                          <w:color w:val="000000"/>
                          <w:szCs w:val="24"/>
                        </w:rPr>
                        <w:t xml:space="preserve"> any other names they are known by), date of birth, full address and family details such as mother, father, siblings – this can then be cross referenced with the child’s file and may identify a change in address/ who has/ does not have parental responsibility and any other ‘hidden’ children either living with the family or connected to the family such as step children. It is information like this that can be transferred onto a Multi-Agency Referral Form (</w:t>
                      </w:r>
                      <w:hyperlink r:id="rId16" w:history="1">
                        <w:r>
                          <w:rPr>
                            <w:rStyle w:val="Hyperlink"/>
                          </w:rPr>
                          <w:t>MARF</w:t>
                        </w:r>
                      </w:hyperlink>
                      <w:r w:rsidRPr="008C569D">
                        <w:rPr>
                          <w:color w:val="000000"/>
                          <w:szCs w:val="24"/>
                        </w:rPr>
                        <w:t xml:space="preserve">) if </w:t>
                      </w:r>
                      <w:r>
                        <w:rPr>
                          <w:color w:val="000000"/>
                          <w:szCs w:val="24"/>
                        </w:rPr>
                        <w:t xml:space="preserve">the designated safeguarding lead decides that </w:t>
                      </w:r>
                      <w:r w:rsidRPr="008C569D">
                        <w:rPr>
                          <w:color w:val="000000"/>
                          <w:szCs w:val="24"/>
                        </w:rPr>
                        <w:t xml:space="preserve">a referral </w:t>
                      </w:r>
                      <w:r>
                        <w:rPr>
                          <w:color w:val="000000"/>
                          <w:szCs w:val="24"/>
                        </w:rPr>
                        <w:t>is the most appropriate response in order to protect the child</w:t>
                      </w:r>
                    </w:p>
                    <w:p w14:paraId="7CB79857" w14:textId="77777777" w:rsidR="00B107CB" w:rsidRDefault="00B107CB" w:rsidP="00B107CB">
                      <w:pPr>
                        <w:pStyle w:val="ListParagraph"/>
                        <w:widowControl/>
                        <w:numPr>
                          <w:ilvl w:val="0"/>
                          <w:numId w:val="31"/>
                        </w:numPr>
                        <w:adjustRightInd w:val="0"/>
                        <w:ind w:left="284" w:hanging="284"/>
                        <w:rPr>
                          <w:color w:val="000000"/>
                          <w:szCs w:val="24"/>
                        </w:rPr>
                      </w:pPr>
                      <w:r w:rsidRPr="006D1E20">
                        <w:rPr>
                          <w:b/>
                          <w:color w:val="000000"/>
                          <w:szCs w:val="24"/>
                        </w:rPr>
                        <w:t>Record the exact date and time of the incident</w:t>
                      </w:r>
                      <w:r w:rsidRPr="00E52D72">
                        <w:rPr>
                          <w:color w:val="000000"/>
                          <w:szCs w:val="24"/>
                        </w:rPr>
                        <w:t xml:space="preserve"> </w:t>
                      </w:r>
                      <w:r>
                        <w:rPr>
                          <w:color w:val="000000"/>
                          <w:szCs w:val="24"/>
                        </w:rPr>
                        <w:t xml:space="preserve">– this helps to build a picture and </w:t>
                      </w:r>
                      <w:r w:rsidRPr="00E52D72">
                        <w:rPr>
                          <w:color w:val="000000"/>
                          <w:szCs w:val="24"/>
                        </w:rPr>
                        <w:t>identify a</w:t>
                      </w:r>
                      <w:r>
                        <w:rPr>
                          <w:color w:val="000000"/>
                          <w:szCs w:val="24"/>
                        </w:rPr>
                        <w:t>ny</w:t>
                      </w:r>
                      <w:r w:rsidRPr="00E52D72">
                        <w:rPr>
                          <w:color w:val="000000"/>
                          <w:szCs w:val="24"/>
                        </w:rPr>
                        <w:t xml:space="preserve"> pattern</w:t>
                      </w:r>
                      <w:r>
                        <w:rPr>
                          <w:color w:val="000000"/>
                          <w:szCs w:val="24"/>
                        </w:rPr>
                        <w:t>s (particularly in relation to the location of injuries)</w:t>
                      </w:r>
                      <w:r w:rsidRPr="00E52D72">
                        <w:rPr>
                          <w:color w:val="000000"/>
                          <w:szCs w:val="24"/>
                        </w:rPr>
                        <w:t xml:space="preserve">. If this is not known, then record ‘not known’ but state who says this i.e. mother/ father/ </w:t>
                      </w:r>
                      <w:r>
                        <w:rPr>
                          <w:color w:val="000000"/>
                          <w:szCs w:val="24"/>
                        </w:rPr>
                        <w:t xml:space="preserve">mother’s partner/ </w:t>
                      </w:r>
                      <w:r w:rsidRPr="00E52D72">
                        <w:rPr>
                          <w:color w:val="000000"/>
                          <w:szCs w:val="24"/>
                        </w:rPr>
                        <w:t>child</w:t>
                      </w:r>
                      <w:r>
                        <w:rPr>
                          <w:color w:val="000000"/>
                          <w:szCs w:val="24"/>
                        </w:rPr>
                        <w:t>.</w:t>
                      </w:r>
                    </w:p>
                    <w:p w14:paraId="2A5C4E2C" w14:textId="476068F8" w:rsidR="00B107CB" w:rsidRPr="00684FFC" w:rsidRDefault="00B107CB" w:rsidP="00B107CB">
                      <w:pPr>
                        <w:pStyle w:val="ListParagraph"/>
                        <w:widowControl/>
                        <w:numPr>
                          <w:ilvl w:val="0"/>
                          <w:numId w:val="31"/>
                        </w:numPr>
                        <w:adjustRightInd w:val="0"/>
                        <w:ind w:left="284" w:hanging="284"/>
                        <w:rPr>
                          <w:color w:val="000000"/>
                          <w:szCs w:val="24"/>
                        </w:rPr>
                      </w:pPr>
                      <w:r w:rsidRPr="006D1E20">
                        <w:rPr>
                          <w:b/>
                          <w:color w:val="000000"/>
                          <w:szCs w:val="24"/>
                        </w:rPr>
                        <w:t xml:space="preserve">When recording the injury itself, you must record what </w:t>
                      </w:r>
                      <w:r w:rsidRPr="006D1E20">
                        <w:rPr>
                          <w:b/>
                          <w:i/>
                          <w:color w:val="000000"/>
                          <w:szCs w:val="24"/>
                        </w:rPr>
                        <w:t>type</w:t>
                      </w:r>
                      <w:r w:rsidRPr="006D1E20">
                        <w:rPr>
                          <w:b/>
                          <w:color w:val="000000"/>
                          <w:szCs w:val="24"/>
                        </w:rPr>
                        <w:t xml:space="preserve"> of injury it is</w:t>
                      </w:r>
                      <w:r w:rsidRPr="00684FFC">
                        <w:rPr>
                          <w:color w:val="000000"/>
                          <w:szCs w:val="24"/>
                        </w:rPr>
                        <w:t xml:space="preserve"> i.e. bruise, scratch, cut etc. There is no requirement for you to record the colour, size or age of the injury but as a qualified first aider it is your responsibility to be sufficiently</w:t>
                      </w:r>
                      <w:r>
                        <w:rPr>
                          <w:color w:val="000000"/>
                          <w:szCs w:val="24"/>
                        </w:rPr>
                        <w:t xml:space="preserve"> </w:t>
                      </w:r>
                      <w:r w:rsidRPr="00684FFC">
                        <w:rPr>
                          <w:color w:val="000000"/>
                          <w:szCs w:val="24"/>
                        </w:rPr>
                        <w:t xml:space="preserve">knowledgeable </w:t>
                      </w:r>
                      <w:proofErr w:type="gramStart"/>
                      <w:r w:rsidRPr="00684FFC">
                        <w:rPr>
                          <w:color w:val="000000"/>
                          <w:szCs w:val="24"/>
                        </w:rPr>
                        <w:t>so as to</w:t>
                      </w:r>
                      <w:proofErr w:type="gramEnd"/>
                      <w:r w:rsidRPr="00684FFC">
                        <w:rPr>
                          <w:color w:val="000000"/>
                          <w:szCs w:val="24"/>
                        </w:rPr>
                        <w:t xml:space="preserve"> identify the type of injury you are presented with. </w:t>
                      </w:r>
                      <w:r>
                        <w:rPr>
                          <w:color w:val="000000"/>
                          <w:szCs w:val="24"/>
                        </w:rPr>
                        <w:t>You may wish to describe the injury i.e. size, co</w:t>
                      </w:r>
                      <w:r w:rsidRPr="00684FFC">
                        <w:rPr>
                          <w:color w:val="000000"/>
                          <w:szCs w:val="24"/>
                        </w:rPr>
                        <w:t>lour and age</w:t>
                      </w:r>
                      <w:r>
                        <w:rPr>
                          <w:color w:val="000000"/>
                          <w:szCs w:val="24"/>
                        </w:rPr>
                        <w:t xml:space="preserve"> (if known). </w:t>
                      </w:r>
                      <w:r w:rsidRPr="00684FFC">
                        <w:rPr>
                          <w:color w:val="000000"/>
                          <w:szCs w:val="24"/>
                        </w:rPr>
                        <w:t xml:space="preserve">If you are concerned about the safety and welfare of a child then a call to </w:t>
                      </w:r>
                      <w:r w:rsidRPr="00127245">
                        <w:t xml:space="preserve">Staffordshire’s First Response </w:t>
                      </w:r>
                      <w:r>
                        <w:t xml:space="preserve">(FR) </w:t>
                      </w:r>
                      <w:r w:rsidRPr="00127245">
                        <w:t>se</w:t>
                      </w:r>
                      <w:r>
                        <w:t xml:space="preserve">rvice or Stoke-on-Trent’s </w:t>
                      </w:r>
                      <w:r w:rsidRPr="0040015A">
                        <w:t>Safeguarding and Referral Team (SRT</w:t>
                      </w:r>
                      <w:r>
                        <w:t xml:space="preserve">) </w:t>
                      </w:r>
                      <w:r w:rsidRPr="00127245">
                        <w:t>should be made</w:t>
                      </w:r>
                      <w:r>
                        <w:t xml:space="preserve">, particularly if the explanation given is insufficient or if the baby is non-mobile or disabled - Please refer to page 5 and 6 of </w:t>
                      </w:r>
                      <w:r w:rsidRPr="00C00141">
                        <w:rPr>
                          <w:b/>
                        </w:rPr>
                        <w:t>this</w:t>
                      </w:r>
                      <w:r>
                        <w:t xml:space="preserve"> guidance for contact details. Further guidance on bruising in non-mobile babies can be found </w:t>
                      </w:r>
                      <w:r w:rsidR="004D7223">
                        <w:t>on the website</w:t>
                      </w:r>
                      <w:r>
                        <w:rPr>
                          <w:color w:val="FF0000"/>
                        </w:rPr>
                        <w:t xml:space="preserve"> </w:t>
                      </w:r>
                      <w:r>
                        <w:t xml:space="preserve">You can also seek further clarification by downloading the NSPCC leaflet: </w:t>
                      </w:r>
                      <w:hyperlink r:id="rId17" w:history="1">
                        <w:r>
                          <w:rPr>
                            <w:rStyle w:val="Hyperlink"/>
                          </w:rPr>
                          <w:t>CORE-INFO: Bruises on children</w:t>
                        </w:r>
                      </w:hyperlink>
                      <w:r>
                        <w:t>.</w:t>
                      </w:r>
                    </w:p>
                    <w:p w14:paraId="322FBE89" w14:textId="77777777" w:rsidR="00B107CB" w:rsidRDefault="00B107CB" w:rsidP="00B107CB">
                      <w:pPr>
                        <w:pStyle w:val="ListParagraph"/>
                        <w:widowControl/>
                        <w:numPr>
                          <w:ilvl w:val="0"/>
                          <w:numId w:val="31"/>
                        </w:numPr>
                        <w:adjustRightInd w:val="0"/>
                        <w:ind w:left="284" w:hanging="284"/>
                        <w:rPr>
                          <w:color w:val="000000"/>
                          <w:szCs w:val="24"/>
                        </w:rPr>
                      </w:pPr>
                      <w:r w:rsidRPr="00E52D72">
                        <w:rPr>
                          <w:color w:val="000000"/>
                          <w:szCs w:val="24"/>
                        </w:rPr>
                        <w:t xml:space="preserve">It is highly recommended that </w:t>
                      </w:r>
                      <w:r>
                        <w:rPr>
                          <w:color w:val="000000"/>
                          <w:szCs w:val="24"/>
                        </w:rPr>
                        <w:t>organisations</w:t>
                      </w:r>
                      <w:r w:rsidRPr="00E52D72">
                        <w:rPr>
                          <w:color w:val="000000"/>
                          <w:szCs w:val="24"/>
                        </w:rPr>
                        <w:t xml:space="preserve"> </w:t>
                      </w:r>
                      <w:r w:rsidRPr="006D1E20">
                        <w:rPr>
                          <w:b/>
                          <w:color w:val="000000"/>
                          <w:szCs w:val="24"/>
                        </w:rPr>
                        <w:t>DO NOT use body maps</w:t>
                      </w:r>
                      <w:r w:rsidRPr="00E52D72">
                        <w:rPr>
                          <w:color w:val="000000"/>
                          <w:szCs w:val="24"/>
                        </w:rPr>
                        <w:t xml:space="preserve"> in order to identify where the injury is located. Best practice advocated by both the Staffordshire and Stoke-on-Trent Safeguarding Children Boards is to state the </w:t>
                      </w:r>
                      <w:r>
                        <w:rPr>
                          <w:color w:val="000000"/>
                          <w:szCs w:val="24"/>
                        </w:rPr>
                        <w:t xml:space="preserve">following </w:t>
                      </w:r>
                      <w:proofErr w:type="spellStart"/>
                      <w:r>
                        <w:rPr>
                          <w:color w:val="000000"/>
                          <w:szCs w:val="24"/>
                        </w:rPr>
                        <w:t>‘</w:t>
                      </w:r>
                      <w:r w:rsidRPr="006D1E20">
                        <w:rPr>
                          <w:color w:val="000000"/>
                          <w:szCs w:val="24"/>
                        </w:rPr>
                        <w:t>a</w:t>
                      </w:r>
                      <w:proofErr w:type="spellEnd"/>
                      <w:r w:rsidRPr="006D1E20">
                        <w:rPr>
                          <w:color w:val="000000"/>
                          <w:szCs w:val="24"/>
                        </w:rPr>
                        <w:t xml:space="preserve"> bruise on the top of the inside of (insert child’s name) right arm’.</w:t>
                      </w:r>
                    </w:p>
                    <w:p w14:paraId="6CAD4B5C" w14:textId="77777777" w:rsidR="00B107CB" w:rsidRPr="006D1E20" w:rsidRDefault="00B107CB" w:rsidP="00B107CB">
                      <w:pPr>
                        <w:pStyle w:val="ListParagraph"/>
                        <w:widowControl/>
                        <w:numPr>
                          <w:ilvl w:val="0"/>
                          <w:numId w:val="31"/>
                        </w:numPr>
                        <w:adjustRightInd w:val="0"/>
                        <w:ind w:left="284" w:hanging="284"/>
                        <w:rPr>
                          <w:color w:val="000000"/>
                          <w:szCs w:val="24"/>
                        </w:rPr>
                      </w:pPr>
                      <w:r>
                        <w:rPr>
                          <w:color w:val="000000"/>
                          <w:szCs w:val="24"/>
                        </w:rPr>
                        <w:t xml:space="preserve">Do make sure that </w:t>
                      </w:r>
                      <w:r w:rsidRPr="00C00141">
                        <w:t>all records differentiate between</w:t>
                      </w:r>
                      <w:r>
                        <w:rPr>
                          <w:b/>
                        </w:rPr>
                        <w:t xml:space="preserve"> fact, allegation, observation and opinion</w:t>
                      </w:r>
                      <w:r>
                        <w:t xml:space="preserve">. Records of this kind may be shared with others, for example at Child Protection Conferences. In exceptional cases, they may be submitted as evidence in court proceedings or at a serious case review.  </w:t>
                      </w:r>
                    </w:p>
                    <w:p w14:paraId="4F30EE19" w14:textId="77777777" w:rsidR="00B107CB" w:rsidRDefault="00B107CB" w:rsidP="00B107CB">
                      <w:pPr>
                        <w:rPr>
                          <w:b/>
                          <w:color w:val="000000"/>
                          <w:szCs w:val="24"/>
                        </w:rPr>
                      </w:pPr>
                    </w:p>
                    <w:p w14:paraId="232B21A8" w14:textId="77777777" w:rsidR="00B107CB" w:rsidRDefault="00B107CB" w:rsidP="00B107CB">
                      <w:pPr>
                        <w:rPr>
                          <w:b/>
                          <w:color w:val="000000"/>
                          <w:szCs w:val="24"/>
                        </w:rPr>
                      </w:pPr>
                    </w:p>
                    <w:p w14:paraId="48B6E513" w14:textId="77777777" w:rsidR="00B107CB" w:rsidRDefault="00B107CB" w:rsidP="00B107CB">
                      <w:pPr>
                        <w:rPr>
                          <w:b/>
                          <w:color w:val="000000"/>
                          <w:szCs w:val="24"/>
                        </w:rPr>
                      </w:pPr>
                    </w:p>
                    <w:p w14:paraId="2B7EE8D7" w14:textId="77777777" w:rsidR="00B107CB" w:rsidRDefault="00B107CB" w:rsidP="00B107CB">
                      <w:pPr>
                        <w:rPr>
                          <w:b/>
                          <w:color w:val="000000"/>
                          <w:szCs w:val="24"/>
                        </w:rPr>
                      </w:pPr>
                    </w:p>
                    <w:p w14:paraId="3EB738E7" w14:textId="77777777" w:rsidR="00B107CB" w:rsidRDefault="00B107CB" w:rsidP="00B107CB"/>
                  </w:txbxContent>
                </v:textbox>
              </v:shape>
            </w:pict>
          </mc:Fallback>
        </mc:AlternateContent>
      </w:r>
    </w:p>
    <w:p w14:paraId="1CB823EC" w14:textId="77777777" w:rsidR="00B107CB" w:rsidRPr="00DF4144" w:rsidRDefault="00B107CB" w:rsidP="00B107CB">
      <w:pPr>
        <w:adjustRightInd w:val="0"/>
        <w:rPr>
          <w:b/>
          <w:color w:val="000000"/>
          <w:szCs w:val="24"/>
        </w:rPr>
      </w:pPr>
    </w:p>
    <w:p w14:paraId="5F46D745" w14:textId="77777777" w:rsidR="00B107CB" w:rsidRPr="00DF4144" w:rsidRDefault="00B107CB" w:rsidP="00B107CB">
      <w:pPr>
        <w:adjustRightInd w:val="0"/>
        <w:rPr>
          <w:b/>
          <w:color w:val="000000"/>
          <w:szCs w:val="24"/>
        </w:rPr>
      </w:pPr>
    </w:p>
    <w:p w14:paraId="3BBD574C" w14:textId="77777777" w:rsidR="00B107CB" w:rsidRPr="00DF4144" w:rsidRDefault="00B107CB" w:rsidP="00B107CB">
      <w:pPr>
        <w:adjustRightInd w:val="0"/>
        <w:rPr>
          <w:b/>
          <w:color w:val="000000"/>
          <w:szCs w:val="24"/>
        </w:rPr>
      </w:pPr>
    </w:p>
    <w:p w14:paraId="69CAC14B" w14:textId="77777777" w:rsidR="00B107CB" w:rsidRPr="00DF4144" w:rsidRDefault="00B107CB" w:rsidP="00B107CB">
      <w:pPr>
        <w:adjustRightInd w:val="0"/>
        <w:rPr>
          <w:b/>
          <w:color w:val="000000"/>
          <w:szCs w:val="24"/>
        </w:rPr>
      </w:pPr>
    </w:p>
    <w:p w14:paraId="22664D6A" w14:textId="77777777" w:rsidR="00B107CB" w:rsidRPr="00DF4144" w:rsidRDefault="00B107CB" w:rsidP="00B107CB">
      <w:pPr>
        <w:adjustRightInd w:val="0"/>
        <w:rPr>
          <w:b/>
          <w:color w:val="000000"/>
          <w:szCs w:val="24"/>
        </w:rPr>
      </w:pPr>
    </w:p>
    <w:p w14:paraId="49B495F4" w14:textId="77777777" w:rsidR="00B107CB" w:rsidRPr="00DF4144" w:rsidRDefault="00B107CB" w:rsidP="00B107CB">
      <w:pPr>
        <w:adjustRightInd w:val="0"/>
        <w:rPr>
          <w:b/>
          <w:color w:val="000000"/>
          <w:szCs w:val="24"/>
        </w:rPr>
      </w:pPr>
    </w:p>
    <w:p w14:paraId="2FE97F31" w14:textId="77777777" w:rsidR="00B107CB" w:rsidRPr="00DF4144" w:rsidRDefault="00B107CB" w:rsidP="00B107CB">
      <w:pPr>
        <w:adjustRightInd w:val="0"/>
        <w:rPr>
          <w:b/>
          <w:color w:val="000000"/>
          <w:szCs w:val="24"/>
        </w:rPr>
      </w:pPr>
    </w:p>
    <w:p w14:paraId="2BC15491" w14:textId="77777777" w:rsidR="00B107CB" w:rsidRPr="00DF4144" w:rsidRDefault="00B107CB" w:rsidP="00B107CB">
      <w:pPr>
        <w:adjustRightInd w:val="0"/>
        <w:rPr>
          <w:b/>
          <w:color w:val="000000"/>
          <w:szCs w:val="24"/>
        </w:rPr>
      </w:pPr>
    </w:p>
    <w:p w14:paraId="32D60961" w14:textId="77777777" w:rsidR="00B107CB" w:rsidRPr="00DF4144" w:rsidRDefault="00B107CB" w:rsidP="00B107CB">
      <w:pPr>
        <w:adjustRightInd w:val="0"/>
        <w:rPr>
          <w:b/>
          <w:color w:val="000000"/>
          <w:szCs w:val="24"/>
        </w:rPr>
      </w:pPr>
    </w:p>
    <w:p w14:paraId="5832ABBF" w14:textId="77777777" w:rsidR="00B107CB" w:rsidRPr="00DF4144" w:rsidRDefault="00B107CB" w:rsidP="00B107CB">
      <w:pPr>
        <w:adjustRightInd w:val="0"/>
        <w:rPr>
          <w:b/>
          <w:color w:val="000000"/>
          <w:szCs w:val="24"/>
        </w:rPr>
      </w:pPr>
    </w:p>
    <w:p w14:paraId="2AF3B29A" w14:textId="77777777" w:rsidR="00B107CB" w:rsidRPr="00DF4144" w:rsidRDefault="00B107CB" w:rsidP="00B107CB">
      <w:pPr>
        <w:adjustRightInd w:val="0"/>
        <w:rPr>
          <w:b/>
          <w:color w:val="000000"/>
          <w:szCs w:val="24"/>
        </w:rPr>
      </w:pPr>
    </w:p>
    <w:p w14:paraId="62178D38" w14:textId="77777777" w:rsidR="00B107CB" w:rsidRPr="00DF4144" w:rsidRDefault="00B107CB" w:rsidP="00B107CB">
      <w:pPr>
        <w:adjustRightInd w:val="0"/>
        <w:rPr>
          <w:b/>
          <w:color w:val="000000"/>
          <w:szCs w:val="24"/>
        </w:rPr>
      </w:pPr>
    </w:p>
    <w:p w14:paraId="3C917DED" w14:textId="77777777" w:rsidR="00B107CB" w:rsidRPr="00DF4144" w:rsidRDefault="00B107CB" w:rsidP="00B107CB">
      <w:pPr>
        <w:adjustRightInd w:val="0"/>
        <w:rPr>
          <w:b/>
          <w:color w:val="000000"/>
          <w:szCs w:val="24"/>
        </w:rPr>
      </w:pPr>
    </w:p>
    <w:p w14:paraId="3498CC1C" w14:textId="77777777" w:rsidR="00B107CB" w:rsidRPr="00DF4144" w:rsidRDefault="00B107CB" w:rsidP="00B107CB">
      <w:pPr>
        <w:adjustRightInd w:val="0"/>
        <w:rPr>
          <w:b/>
          <w:color w:val="000000"/>
          <w:szCs w:val="24"/>
        </w:rPr>
      </w:pPr>
    </w:p>
    <w:p w14:paraId="64DB0DEF" w14:textId="77777777" w:rsidR="00B107CB" w:rsidRPr="00DF4144" w:rsidRDefault="00B107CB" w:rsidP="00B107CB">
      <w:pPr>
        <w:adjustRightInd w:val="0"/>
        <w:rPr>
          <w:b/>
          <w:color w:val="000000"/>
          <w:szCs w:val="24"/>
        </w:rPr>
      </w:pPr>
    </w:p>
    <w:p w14:paraId="42B279C4" w14:textId="77777777" w:rsidR="00B107CB" w:rsidRPr="00DF4144" w:rsidRDefault="00B107CB" w:rsidP="00B107CB">
      <w:pPr>
        <w:adjustRightInd w:val="0"/>
        <w:rPr>
          <w:b/>
          <w:color w:val="000000"/>
          <w:szCs w:val="24"/>
        </w:rPr>
      </w:pPr>
    </w:p>
    <w:p w14:paraId="53F63C47" w14:textId="77777777" w:rsidR="00B107CB" w:rsidRPr="00DF4144" w:rsidRDefault="00B107CB" w:rsidP="00B107CB">
      <w:pPr>
        <w:adjustRightInd w:val="0"/>
        <w:rPr>
          <w:b/>
          <w:color w:val="000000"/>
          <w:szCs w:val="24"/>
        </w:rPr>
      </w:pPr>
    </w:p>
    <w:p w14:paraId="28735519" w14:textId="77777777" w:rsidR="00B107CB" w:rsidRPr="00DF4144" w:rsidRDefault="00B107CB" w:rsidP="00B107CB">
      <w:pPr>
        <w:adjustRightInd w:val="0"/>
        <w:rPr>
          <w:b/>
          <w:color w:val="000000"/>
          <w:szCs w:val="24"/>
        </w:rPr>
      </w:pPr>
    </w:p>
    <w:p w14:paraId="6B9469BC" w14:textId="77777777" w:rsidR="00B107CB" w:rsidRPr="00DF4144" w:rsidRDefault="00B107CB" w:rsidP="00B107CB">
      <w:pPr>
        <w:adjustRightInd w:val="0"/>
        <w:rPr>
          <w:b/>
          <w:color w:val="000000"/>
          <w:szCs w:val="24"/>
        </w:rPr>
      </w:pPr>
    </w:p>
    <w:p w14:paraId="37A94057" w14:textId="77777777" w:rsidR="00B107CB" w:rsidRPr="00DF4144" w:rsidRDefault="00B107CB" w:rsidP="00B107CB">
      <w:pPr>
        <w:adjustRightInd w:val="0"/>
        <w:rPr>
          <w:b/>
          <w:color w:val="000000"/>
          <w:szCs w:val="24"/>
        </w:rPr>
      </w:pPr>
    </w:p>
    <w:p w14:paraId="73162AEF" w14:textId="77777777" w:rsidR="00B107CB" w:rsidRPr="00DF4144" w:rsidRDefault="00B107CB" w:rsidP="00B107CB">
      <w:pPr>
        <w:adjustRightInd w:val="0"/>
        <w:rPr>
          <w:b/>
          <w:color w:val="000000"/>
          <w:szCs w:val="24"/>
        </w:rPr>
      </w:pPr>
    </w:p>
    <w:p w14:paraId="347A1128" w14:textId="77777777" w:rsidR="00B107CB" w:rsidRPr="00DF4144" w:rsidRDefault="00B107CB" w:rsidP="00B107CB">
      <w:pPr>
        <w:adjustRightInd w:val="0"/>
        <w:rPr>
          <w:b/>
          <w:color w:val="000000"/>
          <w:szCs w:val="24"/>
        </w:rPr>
      </w:pPr>
    </w:p>
    <w:p w14:paraId="49F0E899" w14:textId="77777777" w:rsidR="00B107CB" w:rsidRPr="00DF4144" w:rsidRDefault="00B107CB" w:rsidP="00B107CB">
      <w:pPr>
        <w:adjustRightInd w:val="0"/>
        <w:rPr>
          <w:b/>
          <w:color w:val="000000"/>
          <w:szCs w:val="24"/>
        </w:rPr>
      </w:pPr>
    </w:p>
    <w:p w14:paraId="3A1810D8" w14:textId="77777777" w:rsidR="00B107CB" w:rsidRPr="00DF4144" w:rsidRDefault="00B107CB" w:rsidP="00B107CB">
      <w:pPr>
        <w:adjustRightInd w:val="0"/>
        <w:rPr>
          <w:b/>
          <w:color w:val="000000"/>
          <w:szCs w:val="24"/>
        </w:rPr>
      </w:pPr>
    </w:p>
    <w:p w14:paraId="484B1173" w14:textId="77777777" w:rsidR="00B107CB" w:rsidRPr="00DF4144" w:rsidRDefault="00B107CB" w:rsidP="00B107CB">
      <w:pPr>
        <w:adjustRightInd w:val="0"/>
        <w:rPr>
          <w:b/>
          <w:color w:val="000000"/>
          <w:szCs w:val="24"/>
        </w:rPr>
      </w:pPr>
    </w:p>
    <w:p w14:paraId="02E94099" w14:textId="77777777" w:rsidR="00B107CB" w:rsidRPr="00DF4144" w:rsidRDefault="00B107CB" w:rsidP="00B107CB">
      <w:pPr>
        <w:adjustRightInd w:val="0"/>
        <w:rPr>
          <w:b/>
          <w:color w:val="000000"/>
          <w:szCs w:val="24"/>
        </w:rPr>
      </w:pPr>
    </w:p>
    <w:p w14:paraId="495FDC90" w14:textId="77777777" w:rsidR="00B107CB" w:rsidRPr="00DF4144" w:rsidRDefault="00B107CB" w:rsidP="00B107CB">
      <w:pPr>
        <w:adjustRightInd w:val="0"/>
        <w:rPr>
          <w:b/>
          <w:color w:val="000000"/>
          <w:szCs w:val="24"/>
        </w:rPr>
      </w:pPr>
    </w:p>
    <w:p w14:paraId="7D9D55E1" w14:textId="77777777" w:rsidR="00B107CB" w:rsidRPr="00DF4144" w:rsidRDefault="00B107CB" w:rsidP="00B107CB">
      <w:pPr>
        <w:adjustRightInd w:val="0"/>
        <w:rPr>
          <w:b/>
          <w:color w:val="000000"/>
          <w:szCs w:val="24"/>
        </w:rPr>
      </w:pPr>
    </w:p>
    <w:p w14:paraId="17F49A38" w14:textId="77777777" w:rsidR="00B107CB" w:rsidRPr="00DF4144" w:rsidRDefault="00B107CB" w:rsidP="00B107CB">
      <w:pPr>
        <w:adjustRightInd w:val="0"/>
        <w:rPr>
          <w:b/>
          <w:color w:val="000000"/>
          <w:szCs w:val="24"/>
        </w:rPr>
      </w:pPr>
    </w:p>
    <w:p w14:paraId="1DCD0507" w14:textId="77777777" w:rsidR="00B107CB" w:rsidRPr="00DF4144" w:rsidRDefault="00B107CB" w:rsidP="00B107CB">
      <w:pPr>
        <w:adjustRightInd w:val="0"/>
        <w:rPr>
          <w:b/>
          <w:color w:val="000000"/>
          <w:szCs w:val="24"/>
        </w:rPr>
      </w:pPr>
    </w:p>
    <w:p w14:paraId="5D46973C" w14:textId="77777777" w:rsidR="00B107CB" w:rsidRPr="00DF4144" w:rsidRDefault="00B107CB" w:rsidP="00B107CB">
      <w:pPr>
        <w:adjustRightInd w:val="0"/>
        <w:rPr>
          <w:b/>
          <w:color w:val="000000"/>
          <w:szCs w:val="24"/>
        </w:rPr>
      </w:pPr>
    </w:p>
    <w:p w14:paraId="7824D3C0" w14:textId="77777777" w:rsidR="00B107CB" w:rsidRPr="00DF4144" w:rsidRDefault="00B107CB" w:rsidP="00B107CB">
      <w:pPr>
        <w:adjustRightInd w:val="0"/>
        <w:rPr>
          <w:b/>
          <w:color w:val="000000"/>
          <w:szCs w:val="24"/>
        </w:rPr>
      </w:pPr>
    </w:p>
    <w:p w14:paraId="37DC6FBA" w14:textId="77777777" w:rsidR="00B107CB" w:rsidRPr="00DF4144" w:rsidRDefault="00B107CB" w:rsidP="00B107CB">
      <w:pPr>
        <w:adjustRightInd w:val="0"/>
        <w:rPr>
          <w:b/>
          <w:color w:val="000000"/>
          <w:szCs w:val="24"/>
        </w:rPr>
      </w:pPr>
    </w:p>
    <w:p w14:paraId="1EB6F988" w14:textId="77777777" w:rsidR="00B107CB" w:rsidRPr="00DF4144" w:rsidRDefault="00B107CB" w:rsidP="00B107CB">
      <w:pPr>
        <w:adjustRightInd w:val="0"/>
        <w:rPr>
          <w:b/>
          <w:color w:val="000000"/>
          <w:szCs w:val="24"/>
        </w:rPr>
      </w:pPr>
    </w:p>
    <w:p w14:paraId="6C8F8A67" w14:textId="77777777" w:rsidR="00B107CB" w:rsidRPr="00DF4144" w:rsidRDefault="00B107CB" w:rsidP="00B107CB">
      <w:pPr>
        <w:adjustRightInd w:val="0"/>
        <w:rPr>
          <w:b/>
          <w:color w:val="000000"/>
          <w:szCs w:val="24"/>
        </w:rPr>
      </w:pPr>
    </w:p>
    <w:p w14:paraId="59BD93DE" w14:textId="77777777" w:rsidR="00B107CB" w:rsidRPr="00DF4144" w:rsidRDefault="00B107CB" w:rsidP="00B107CB">
      <w:pPr>
        <w:adjustRightInd w:val="0"/>
        <w:rPr>
          <w:b/>
          <w:color w:val="000000"/>
          <w:szCs w:val="24"/>
        </w:rPr>
      </w:pPr>
    </w:p>
    <w:p w14:paraId="58DE8EA1" w14:textId="77777777" w:rsidR="00B107CB" w:rsidRPr="00DF4144" w:rsidRDefault="00B107CB" w:rsidP="00B107CB">
      <w:pPr>
        <w:rPr>
          <w:b/>
          <w:color w:val="000000"/>
          <w:szCs w:val="24"/>
        </w:rPr>
      </w:pPr>
    </w:p>
    <w:p w14:paraId="6D128E4D" w14:textId="77777777" w:rsidR="00B107CB" w:rsidRPr="00DF4144" w:rsidRDefault="00B107CB" w:rsidP="00B107CB">
      <w:pPr>
        <w:rPr>
          <w:b/>
          <w:color w:val="000000"/>
          <w:szCs w:val="24"/>
        </w:rPr>
      </w:pPr>
    </w:p>
    <w:p w14:paraId="7BEA1BAD" w14:textId="77777777" w:rsidR="00B107CB" w:rsidRPr="00DF4144" w:rsidRDefault="00B107CB" w:rsidP="00B107CB">
      <w:pPr>
        <w:rPr>
          <w:b/>
          <w:color w:val="000000"/>
          <w:szCs w:val="24"/>
        </w:rPr>
      </w:pPr>
    </w:p>
    <w:p w14:paraId="5F34B7DA" w14:textId="77777777" w:rsidR="00B107CB" w:rsidRPr="00DF4144" w:rsidRDefault="00B107CB" w:rsidP="00B107CB">
      <w:pPr>
        <w:rPr>
          <w:b/>
          <w:color w:val="000000"/>
          <w:szCs w:val="24"/>
        </w:rPr>
      </w:pPr>
    </w:p>
    <w:p w14:paraId="047E17B7" w14:textId="77777777" w:rsidR="00B107CB" w:rsidRPr="00DF4144" w:rsidRDefault="00B107CB" w:rsidP="00B107CB">
      <w:pPr>
        <w:rPr>
          <w:b/>
          <w:color w:val="000000"/>
          <w:szCs w:val="24"/>
        </w:rPr>
      </w:pPr>
    </w:p>
    <w:p w14:paraId="74608212" w14:textId="77777777" w:rsidR="00B107CB" w:rsidRPr="00DF4144" w:rsidRDefault="00B107CB" w:rsidP="00B107CB">
      <w:pPr>
        <w:rPr>
          <w:b/>
          <w:color w:val="000000"/>
          <w:szCs w:val="24"/>
        </w:rPr>
      </w:pPr>
    </w:p>
    <w:p w14:paraId="356AEE64" w14:textId="77777777" w:rsidR="00B107CB" w:rsidRPr="00DF4144" w:rsidRDefault="00B107CB" w:rsidP="00B107CB">
      <w:pPr>
        <w:rPr>
          <w:b/>
          <w:color w:val="000000"/>
          <w:szCs w:val="24"/>
        </w:rPr>
      </w:pPr>
    </w:p>
    <w:p w14:paraId="624843EC" w14:textId="77777777" w:rsidR="00B107CB" w:rsidRPr="00DF4144" w:rsidRDefault="00B107CB" w:rsidP="00B107CB">
      <w:pPr>
        <w:rPr>
          <w:b/>
          <w:color w:val="000000"/>
          <w:szCs w:val="24"/>
        </w:rPr>
      </w:pPr>
    </w:p>
    <w:p w14:paraId="0962AD86" w14:textId="77777777" w:rsidR="00B107CB" w:rsidRPr="00DF4144" w:rsidRDefault="00B107CB" w:rsidP="00B107CB">
      <w:pPr>
        <w:rPr>
          <w:b/>
          <w:color w:val="000000"/>
          <w:szCs w:val="24"/>
        </w:rPr>
      </w:pPr>
      <w:r w:rsidRPr="00DF4144">
        <w:rPr>
          <w:b/>
          <w:noProof/>
          <w:color w:val="000000"/>
          <w:szCs w:val="24"/>
        </w:rPr>
        <w:lastRenderedPageBreak/>
        <mc:AlternateContent>
          <mc:Choice Requires="wps">
            <w:drawing>
              <wp:anchor distT="0" distB="0" distL="114300" distR="114300" simplePos="0" relativeHeight="251665408" behindDoc="0" locked="0" layoutInCell="1" allowOverlap="1" wp14:anchorId="78534283" wp14:editId="2D2B9919">
                <wp:simplePos x="0" y="0"/>
                <wp:positionH relativeFrom="column">
                  <wp:posOffset>104775</wp:posOffset>
                </wp:positionH>
                <wp:positionV relativeFrom="paragraph">
                  <wp:posOffset>-476250</wp:posOffset>
                </wp:positionV>
                <wp:extent cx="5362575" cy="29622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962275"/>
                        </a:xfrm>
                        <a:prstGeom prst="rect">
                          <a:avLst/>
                        </a:prstGeom>
                        <a:solidFill>
                          <a:schemeClr val="accent3">
                            <a:lumMod val="20000"/>
                            <a:lumOff val="80000"/>
                          </a:schemeClr>
                        </a:solidFill>
                        <a:ln w="9525">
                          <a:solidFill>
                            <a:srgbClr val="000000"/>
                          </a:solidFill>
                          <a:miter lim="800000"/>
                          <a:headEnd/>
                          <a:tailEnd/>
                        </a:ln>
                      </wps:spPr>
                      <wps:txbx>
                        <w:txbxContent>
                          <w:p w14:paraId="4F736C19" w14:textId="77777777" w:rsidR="00B107CB" w:rsidRPr="00684FFC" w:rsidRDefault="00B107CB" w:rsidP="00B107CB">
                            <w:pPr>
                              <w:ind w:left="284" w:hanging="284"/>
                              <w:rPr>
                                <w:b/>
                                <w:u w:val="single"/>
                              </w:rPr>
                            </w:pPr>
                            <w:r w:rsidRPr="00684FFC">
                              <w:rPr>
                                <w:b/>
                                <w:u w:val="single"/>
                              </w:rPr>
                              <w:t>Don’t</w:t>
                            </w:r>
                          </w:p>
                          <w:p w14:paraId="1A06E3E9" w14:textId="77777777" w:rsidR="00B107CB" w:rsidRDefault="00B107CB" w:rsidP="00B107CB">
                            <w:pPr>
                              <w:ind w:left="284" w:hanging="284"/>
                            </w:pPr>
                          </w:p>
                          <w:p w14:paraId="1562198B" w14:textId="77777777" w:rsidR="00B107CB" w:rsidRDefault="00B107CB" w:rsidP="00B107CB">
                            <w:pPr>
                              <w:ind w:left="284" w:hanging="284"/>
                            </w:pPr>
                            <w:proofErr w:type="gramStart"/>
                            <w:r>
                              <w:t>X  Do</w:t>
                            </w:r>
                            <w:proofErr w:type="gramEnd"/>
                            <w:r>
                              <w:t xml:space="preserve"> not carry out a full examination of the child. Only record what you can see.</w:t>
                            </w:r>
                          </w:p>
                          <w:p w14:paraId="6F7AB04D" w14:textId="77777777" w:rsidR="00B107CB" w:rsidRDefault="00B107CB" w:rsidP="00B107CB">
                            <w:pPr>
                              <w:ind w:left="284" w:hanging="284"/>
                            </w:pPr>
                            <w:proofErr w:type="gramStart"/>
                            <w:r>
                              <w:t>X  Do</w:t>
                            </w:r>
                            <w:proofErr w:type="gramEnd"/>
                            <w:r>
                              <w:t xml:space="preserve"> not make judgements about the injury i.e. its age/ size/ colour </w:t>
                            </w:r>
                          </w:p>
                          <w:p w14:paraId="50CA6CC3" w14:textId="77777777" w:rsidR="00B107CB" w:rsidRDefault="00B107CB" w:rsidP="00B107CB">
                            <w:pPr>
                              <w:ind w:left="284" w:hanging="284"/>
                            </w:pPr>
                            <w:proofErr w:type="gramStart"/>
                            <w:r>
                              <w:t>X  Do</w:t>
                            </w:r>
                            <w:proofErr w:type="gramEnd"/>
                            <w:r>
                              <w:t xml:space="preserve"> not take photographs under any circumstances.</w:t>
                            </w:r>
                          </w:p>
                          <w:p w14:paraId="00BB592C" w14:textId="77777777" w:rsidR="00B107CB" w:rsidRDefault="00B107CB" w:rsidP="00B107CB">
                            <w:pPr>
                              <w:ind w:left="284" w:hanging="284"/>
                            </w:pPr>
                            <w:proofErr w:type="gramStart"/>
                            <w:r>
                              <w:t>X  Do</w:t>
                            </w:r>
                            <w:proofErr w:type="gramEnd"/>
                            <w:r>
                              <w:t xml:space="preserve"> not interview the child/ parent/ carer – an informal discussion is the most helpful way of understanding how the injury occurred.</w:t>
                            </w:r>
                          </w:p>
                          <w:p w14:paraId="2E58A8C7" w14:textId="77777777" w:rsidR="00B107CB" w:rsidRDefault="00B107CB" w:rsidP="00B107CB">
                            <w:pPr>
                              <w:ind w:left="284" w:hanging="284"/>
                            </w:pPr>
                            <w:proofErr w:type="gramStart"/>
                            <w:r>
                              <w:t>X  Do</w:t>
                            </w:r>
                            <w:proofErr w:type="gramEnd"/>
                            <w:r>
                              <w:t xml:space="preserve"> not ask the child to sign the form.</w:t>
                            </w:r>
                          </w:p>
                          <w:p w14:paraId="1A4FB230" w14:textId="77777777" w:rsidR="00B107CB" w:rsidRDefault="00B107CB" w:rsidP="00B107CB">
                            <w:pPr>
                              <w:ind w:left="284" w:hanging="284"/>
                            </w:pPr>
                            <w:proofErr w:type="gramStart"/>
                            <w:r>
                              <w:t>X  Do</w:t>
                            </w:r>
                            <w:proofErr w:type="gramEnd"/>
                            <w:r>
                              <w:t xml:space="preserve"> not make promises to the child or parent/ carer – good organisations strive to work openly and in partnership with parents and carers. Setting professional boundaries with parents and carers is important and should be reflected within the organisations safeguarding policies and procedures which should be shared with parents/ carers. If a safeguarding concern arises then this must override the parents/ carers wishes.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4283" id="_x0000_s1030" type="#_x0000_t202" style="position:absolute;margin-left:8.25pt;margin-top:-37.5pt;width:422.25pt;height:2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" fillcolor="#eaf1dd [662]">
                <v:textbox>
                  <w:txbxContent>
                    <w:p w14:paraId="4F736C19" w14:textId="77777777" w:rsidR="00B107CB" w:rsidRPr="00684FFC" w:rsidRDefault="00B107CB" w:rsidP="00B107CB">
                      <w:pPr>
                        <w:ind w:left="284" w:hanging="284"/>
                        <w:rPr>
                          <w:b/>
                          <w:u w:val="single"/>
                        </w:rPr>
                      </w:pPr>
                      <w:r w:rsidRPr="00684FFC">
                        <w:rPr>
                          <w:b/>
                          <w:u w:val="single"/>
                        </w:rPr>
                        <w:t>Don’t</w:t>
                      </w:r>
                    </w:p>
                    <w:p w14:paraId="1A06E3E9" w14:textId="77777777" w:rsidR="00B107CB" w:rsidRDefault="00B107CB" w:rsidP="00B107CB">
                      <w:pPr>
                        <w:ind w:left="284" w:hanging="284"/>
                      </w:pPr>
                    </w:p>
                    <w:p w14:paraId="1562198B" w14:textId="77777777" w:rsidR="00B107CB" w:rsidRDefault="00B107CB" w:rsidP="00B107CB">
                      <w:pPr>
                        <w:ind w:left="284" w:hanging="284"/>
                      </w:pPr>
                      <w:proofErr w:type="gramStart"/>
                      <w:r>
                        <w:t>X  Do</w:t>
                      </w:r>
                      <w:proofErr w:type="gramEnd"/>
                      <w:r>
                        <w:t xml:space="preserve"> not carry out a full examination of the child. Only record what you can see.</w:t>
                      </w:r>
                    </w:p>
                    <w:p w14:paraId="6F7AB04D" w14:textId="77777777" w:rsidR="00B107CB" w:rsidRDefault="00B107CB" w:rsidP="00B107CB">
                      <w:pPr>
                        <w:ind w:left="284" w:hanging="284"/>
                      </w:pPr>
                      <w:proofErr w:type="gramStart"/>
                      <w:r>
                        <w:t>X  Do</w:t>
                      </w:r>
                      <w:proofErr w:type="gramEnd"/>
                      <w:r>
                        <w:t xml:space="preserve"> not make judgements about the injury i.e. its age/ size/ colour </w:t>
                      </w:r>
                    </w:p>
                    <w:p w14:paraId="50CA6CC3" w14:textId="77777777" w:rsidR="00B107CB" w:rsidRDefault="00B107CB" w:rsidP="00B107CB">
                      <w:pPr>
                        <w:ind w:left="284" w:hanging="284"/>
                      </w:pPr>
                      <w:proofErr w:type="gramStart"/>
                      <w:r>
                        <w:t>X  Do</w:t>
                      </w:r>
                      <w:proofErr w:type="gramEnd"/>
                      <w:r>
                        <w:t xml:space="preserve"> not take photographs under any circumstances.</w:t>
                      </w:r>
                    </w:p>
                    <w:p w14:paraId="00BB592C" w14:textId="77777777" w:rsidR="00B107CB" w:rsidRDefault="00B107CB" w:rsidP="00B107CB">
                      <w:pPr>
                        <w:ind w:left="284" w:hanging="284"/>
                      </w:pPr>
                      <w:proofErr w:type="gramStart"/>
                      <w:r>
                        <w:t>X  Do</w:t>
                      </w:r>
                      <w:proofErr w:type="gramEnd"/>
                      <w:r>
                        <w:t xml:space="preserve"> not interview the child/ parent/ carer – an informal discussion is the most helpful way of understanding how the injury occurred.</w:t>
                      </w:r>
                    </w:p>
                    <w:p w14:paraId="2E58A8C7" w14:textId="77777777" w:rsidR="00B107CB" w:rsidRDefault="00B107CB" w:rsidP="00B107CB">
                      <w:pPr>
                        <w:ind w:left="284" w:hanging="284"/>
                      </w:pPr>
                      <w:proofErr w:type="gramStart"/>
                      <w:r>
                        <w:t>X  Do</w:t>
                      </w:r>
                      <w:proofErr w:type="gramEnd"/>
                      <w:r>
                        <w:t xml:space="preserve"> not ask the child to sign the form.</w:t>
                      </w:r>
                    </w:p>
                    <w:p w14:paraId="1A4FB230" w14:textId="77777777" w:rsidR="00B107CB" w:rsidRDefault="00B107CB" w:rsidP="00B107CB">
                      <w:pPr>
                        <w:ind w:left="284" w:hanging="284"/>
                      </w:pPr>
                      <w:proofErr w:type="gramStart"/>
                      <w:r>
                        <w:t>X  Do</w:t>
                      </w:r>
                      <w:proofErr w:type="gramEnd"/>
                      <w:r>
                        <w:t xml:space="preserve"> not make promises to the child or parent/ carer – good organisations strive to work openly and in partnership with parents and carers. Setting professional boundaries with parents and carers is important and should be reflected within the organisations safeguarding policies and procedures which should be shared with parents/ carers. If a safeguarding concern arises then this must override the parents/ carers wishes.</w:t>
                      </w:r>
                    </w:p>
                  </w:txbxContent>
                </v:textbox>
              </v:shape>
            </w:pict>
          </mc:Fallback>
        </mc:AlternateContent>
      </w:r>
    </w:p>
    <w:p w14:paraId="29A799AA" w14:textId="77777777" w:rsidR="00B107CB" w:rsidRPr="00DF4144" w:rsidRDefault="00B107CB" w:rsidP="00B107CB">
      <w:pPr>
        <w:rPr>
          <w:b/>
          <w:color w:val="000000"/>
          <w:szCs w:val="24"/>
        </w:rPr>
      </w:pPr>
    </w:p>
    <w:p w14:paraId="1DBEDA23" w14:textId="77777777" w:rsidR="00B107CB" w:rsidRPr="00DF4144" w:rsidRDefault="00B107CB" w:rsidP="00B107CB">
      <w:pPr>
        <w:rPr>
          <w:b/>
          <w:color w:val="000000"/>
          <w:szCs w:val="24"/>
        </w:rPr>
      </w:pPr>
    </w:p>
    <w:p w14:paraId="3DC34037" w14:textId="77777777" w:rsidR="00B107CB" w:rsidRPr="00DF4144" w:rsidRDefault="00B107CB" w:rsidP="00B107CB">
      <w:pPr>
        <w:rPr>
          <w:b/>
          <w:color w:val="000000"/>
          <w:szCs w:val="24"/>
        </w:rPr>
      </w:pPr>
    </w:p>
    <w:p w14:paraId="06834D1C" w14:textId="77777777" w:rsidR="00B107CB" w:rsidRPr="00DF4144" w:rsidRDefault="00B107CB" w:rsidP="00B107CB">
      <w:pPr>
        <w:rPr>
          <w:b/>
          <w:color w:val="000000"/>
          <w:szCs w:val="24"/>
        </w:rPr>
      </w:pPr>
    </w:p>
    <w:p w14:paraId="7631D774" w14:textId="77777777" w:rsidR="00B107CB" w:rsidRPr="00DF4144" w:rsidRDefault="00B107CB" w:rsidP="00B107CB">
      <w:pPr>
        <w:rPr>
          <w:b/>
          <w:color w:val="000000"/>
          <w:szCs w:val="24"/>
        </w:rPr>
      </w:pPr>
    </w:p>
    <w:p w14:paraId="71236464" w14:textId="77777777" w:rsidR="00B107CB" w:rsidRPr="00DF4144" w:rsidRDefault="00B107CB" w:rsidP="00B107CB">
      <w:pPr>
        <w:rPr>
          <w:b/>
          <w:color w:val="000000"/>
          <w:szCs w:val="24"/>
        </w:rPr>
      </w:pPr>
    </w:p>
    <w:p w14:paraId="75CF35DA" w14:textId="77777777" w:rsidR="00B107CB" w:rsidRPr="00DF4144" w:rsidRDefault="00B107CB" w:rsidP="00B107CB">
      <w:pPr>
        <w:rPr>
          <w:b/>
          <w:color w:val="000000"/>
          <w:szCs w:val="24"/>
        </w:rPr>
      </w:pPr>
    </w:p>
    <w:p w14:paraId="2951F132" w14:textId="77777777" w:rsidR="00B107CB" w:rsidRPr="00DF4144" w:rsidRDefault="00B107CB" w:rsidP="00B107CB">
      <w:pPr>
        <w:rPr>
          <w:b/>
          <w:color w:val="000000"/>
          <w:szCs w:val="24"/>
        </w:rPr>
      </w:pPr>
    </w:p>
    <w:p w14:paraId="479ECE86" w14:textId="77777777" w:rsidR="00B107CB" w:rsidRPr="00DF4144" w:rsidRDefault="00B107CB" w:rsidP="00B107CB">
      <w:pPr>
        <w:rPr>
          <w:b/>
          <w:color w:val="000000"/>
          <w:szCs w:val="24"/>
        </w:rPr>
      </w:pPr>
    </w:p>
    <w:p w14:paraId="3265CFD6" w14:textId="77777777" w:rsidR="00B107CB" w:rsidRPr="00DF4144" w:rsidRDefault="00B107CB" w:rsidP="00B107CB">
      <w:pPr>
        <w:rPr>
          <w:b/>
          <w:color w:val="000000"/>
          <w:szCs w:val="24"/>
        </w:rPr>
      </w:pPr>
    </w:p>
    <w:p w14:paraId="06E30077" w14:textId="77777777" w:rsidR="00B107CB" w:rsidRPr="00DF4144" w:rsidRDefault="00B107CB" w:rsidP="00B107CB">
      <w:pPr>
        <w:rPr>
          <w:b/>
          <w:color w:val="000000"/>
          <w:szCs w:val="24"/>
        </w:rPr>
      </w:pPr>
    </w:p>
    <w:p w14:paraId="4D957FCA" w14:textId="77777777" w:rsidR="00B107CB" w:rsidRPr="00DF4144" w:rsidRDefault="00B107CB" w:rsidP="00B107CB">
      <w:pPr>
        <w:rPr>
          <w:b/>
          <w:color w:val="000000"/>
          <w:szCs w:val="24"/>
        </w:rPr>
      </w:pPr>
    </w:p>
    <w:p w14:paraId="7B5448D0" w14:textId="77777777" w:rsidR="00B107CB" w:rsidRPr="00DF4144" w:rsidRDefault="00B107CB" w:rsidP="00B107CB">
      <w:pPr>
        <w:rPr>
          <w:b/>
          <w:color w:val="000000"/>
          <w:szCs w:val="24"/>
        </w:rPr>
      </w:pPr>
    </w:p>
    <w:p w14:paraId="6B7A4AFF" w14:textId="77777777" w:rsidR="00B107CB" w:rsidRPr="00DF4144" w:rsidRDefault="00B107CB" w:rsidP="00B107CB">
      <w:pPr>
        <w:rPr>
          <w:b/>
          <w:color w:val="000000"/>
          <w:szCs w:val="24"/>
        </w:rPr>
      </w:pPr>
    </w:p>
    <w:p w14:paraId="4D9C0728" w14:textId="77777777" w:rsidR="00B107CB" w:rsidRPr="00DF4144" w:rsidRDefault="00B107CB" w:rsidP="00B107CB">
      <w:pPr>
        <w:rPr>
          <w:b/>
          <w:color w:val="000000"/>
          <w:szCs w:val="24"/>
        </w:rPr>
      </w:pPr>
    </w:p>
    <w:p w14:paraId="75CB605F" w14:textId="77777777" w:rsidR="00B107CB" w:rsidRPr="00DF4144" w:rsidRDefault="00B107CB" w:rsidP="00B107CB">
      <w:pPr>
        <w:rPr>
          <w:b/>
        </w:rPr>
      </w:pPr>
      <w:r w:rsidRPr="00DF4144">
        <w:rPr>
          <w:b/>
          <w:color w:val="000000"/>
          <w:szCs w:val="24"/>
        </w:rPr>
        <w:t>2.4 What happens next?</w:t>
      </w:r>
    </w:p>
    <w:p w14:paraId="163D0A5C" w14:textId="77777777" w:rsidR="00B107CB" w:rsidRPr="00DF4144" w:rsidRDefault="00B107CB" w:rsidP="00B107CB"/>
    <w:p w14:paraId="3EC329FD" w14:textId="77777777" w:rsidR="00B107CB" w:rsidRPr="00DF4144" w:rsidRDefault="00B107CB" w:rsidP="00B107CB">
      <w:pPr>
        <w:rPr>
          <w:color w:val="000000"/>
          <w:szCs w:val="24"/>
        </w:rPr>
      </w:pPr>
      <w:r w:rsidRPr="00DF4144">
        <w:t>Upon completion of an incident record form, the practitioner should then have a discussion with their designated safeguarding lead/ line manager. This discussion should look to review the information gathered in relation to the incident alongside any historical information i.e. previous concerns/ incidents (recorded on Appendix 2) whilst being proportionate and balanced. Careful consideration should also be given with regards to</w:t>
      </w:r>
      <w:r w:rsidRPr="00DF4144">
        <w:rPr>
          <w:color w:val="000000"/>
          <w:szCs w:val="24"/>
        </w:rPr>
        <w:t xml:space="preserve"> the context of the child’s own development and capabilities alongside a good understanding of the care they are receiving at the hands of their parents/ carers</w:t>
      </w:r>
      <w:r w:rsidRPr="00DF4144">
        <w:rPr>
          <w:rStyle w:val="FootnoteReference"/>
          <w:color w:val="000000"/>
          <w:szCs w:val="24"/>
        </w:rPr>
        <w:footnoteReference w:id="5"/>
      </w:r>
      <w:r w:rsidRPr="00DF4144">
        <w:rPr>
          <w:color w:val="000000"/>
          <w:szCs w:val="24"/>
        </w:rPr>
        <w:t>. Good relationships with health visitors and paediatricians will enable practitioners to check out concerns, or to have a sounding board for discussing babies’ and young children’s development. As children grow older the range of possible development experts with whom to consult expands.</w:t>
      </w:r>
    </w:p>
    <w:p w14:paraId="602E9C16" w14:textId="77777777" w:rsidR="00B107CB" w:rsidRPr="00DF4144" w:rsidRDefault="00B107CB" w:rsidP="00B107CB">
      <w:pPr>
        <w:rPr>
          <w:color w:val="000000"/>
          <w:szCs w:val="24"/>
        </w:rPr>
      </w:pPr>
    </w:p>
    <w:p w14:paraId="7726D546" w14:textId="77777777" w:rsidR="00B107CB" w:rsidRPr="00DF4144" w:rsidRDefault="00B107CB" w:rsidP="00B107CB">
      <w:r w:rsidRPr="00DF4144">
        <w:t xml:space="preserve">When assessing the </w:t>
      </w:r>
      <w:proofErr w:type="gramStart"/>
      <w:r w:rsidRPr="00DF4144">
        <w:t>injury</w:t>
      </w:r>
      <w:proofErr w:type="gramEnd"/>
      <w:r w:rsidRPr="00DF4144">
        <w:t xml:space="preserve"> it would be useful to ask yourself the following questions:</w:t>
      </w:r>
    </w:p>
    <w:p w14:paraId="27D0E41B" w14:textId="77777777" w:rsidR="00B107CB" w:rsidRPr="00DF4144" w:rsidRDefault="00B107CB" w:rsidP="00B107CB"/>
    <w:p w14:paraId="13CB9516" w14:textId="77777777" w:rsidR="00B107CB" w:rsidRPr="00DF4144" w:rsidRDefault="00B107CB" w:rsidP="00B107CB">
      <w:pPr>
        <w:pStyle w:val="ListParagraph"/>
        <w:widowControl/>
        <w:numPr>
          <w:ilvl w:val="0"/>
          <w:numId w:val="33"/>
        </w:numPr>
        <w:autoSpaceDE/>
        <w:autoSpaceDN/>
      </w:pPr>
      <w:r w:rsidRPr="00DF4144">
        <w:t>Does the explanation for the injury match the child’s developmental capability and likely behaviour? Was the child developmentally capable of causing these injuries to him or herself?</w:t>
      </w:r>
    </w:p>
    <w:p w14:paraId="04232617" w14:textId="77777777" w:rsidR="00B107CB" w:rsidRPr="00DF4144" w:rsidRDefault="00B107CB" w:rsidP="00B107CB">
      <w:pPr>
        <w:pStyle w:val="ListParagraph"/>
        <w:widowControl/>
        <w:numPr>
          <w:ilvl w:val="0"/>
          <w:numId w:val="33"/>
        </w:numPr>
        <w:autoSpaceDE/>
        <w:autoSpaceDN/>
      </w:pPr>
      <w:r w:rsidRPr="00DF4144">
        <w:t xml:space="preserve">Does this pattern of bruising match the </w:t>
      </w:r>
      <w:proofErr w:type="gramStart"/>
      <w:r w:rsidRPr="00DF4144">
        <w:t>particular developmental</w:t>
      </w:r>
      <w:proofErr w:type="gramEnd"/>
      <w:r w:rsidRPr="00DF4144">
        <w:t xml:space="preserve"> capabilities of a child of this age with these particular developmental needs?</w:t>
      </w:r>
    </w:p>
    <w:p w14:paraId="53790391" w14:textId="77777777" w:rsidR="00B107CB" w:rsidRPr="00DF4144" w:rsidRDefault="00B107CB" w:rsidP="00B107CB">
      <w:pPr>
        <w:pStyle w:val="ListParagraph"/>
        <w:widowControl/>
        <w:numPr>
          <w:ilvl w:val="0"/>
          <w:numId w:val="33"/>
        </w:numPr>
        <w:autoSpaceDE/>
        <w:autoSpaceDN/>
      </w:pPr>
      <w:r w:rsidRPr="00DF4144">
        <w:t>For a child who is otherwise meeting developmental milestones, might a parental explanation for injuries be too readily accepted?</w:t>
      </w:r>
    </w:p>
    <w:p w14:paraId="648AA8E4" w14:textId="77777777" w:rsidR="00B107CB" w:rsidRPr="00DF4144" w:rsidRDefault="00B107CB" w:rsidP="00B107CB">
      <w:pPr>
        <w:pStyle w:val="ListParagraph"/>
        <w:widowControl/>
        <w:numPr>
          <w:ilvl w:val="0"/>
          <w:numId w:val="33"/>
        </w:numPr>
        <w:autoSpaceDE/>
        <w:autoSpaceDN/>
      </w:pPr>
      <w:r w:rsidRPr="00DF4144">
        <w:t>Is there a full understanding of the caregiving the child receives at home?</w:t>
      </w:r>
    </w:p>
    <w:p w14:paraId="367E1D27" w14:textId="77777777" w:rsidR="00B107CB" w:rsidRPr="00DF4144" w:rsidRDefault="00B107CB" w:rsidP="00B107CB"/>
    <w:p w14:paraId="1F313158" w14:textId="77777777" w:rsidR="00B107CB" w:rsidRPr="00DF4144" w:rsidRDefault="00B107CB" w:rsidP="00B107CB">
      <w:r w:rsidRPr="00DF4144">
        <w:t>It would be useful at this stage to use the following documents in order to support your assessment:</w:t>
      </w:r>
    </w:p>
    <w:p w14:paraId="3D3EBE15" w14:textId="77777777" w:rsidR="00B107CB" w:rsidRPr="00DF4144" w:rsidRDefault="00B107CB" w:rsidP="00B107CB"/>
    <w:p w14:paraId="796E887B" w14:textId="1F741ABD" w:rsidR="00B107CB" w:rsidRPr="00DF4144" w:rsidRDefault="004D7223" w:rsidP="00B107CB">
      <w:pPr>
        <w:adjustRightInd w:val="0"/>
        <w:spacing w:after="360"/>
        <w:jc w:val="both"/>
        <w:rPr>
          <w:szCs w:val="24"/>
        </w:rPr>
      </w:pPr>
      <w:r>
        <w:t>Staffordshire Threshold Document on the website.</w:t>
      </w:r>
    </w:p>
    <w:p w14:paraId="2076C2BC" w14:textId="0ED717F0" w:rsidR="00B107CB" w:rsidRPr="00DF4144" w:rsidRDefault="00B107CB" w:rsidP="00B107CB">
      <w:r w:rsidRPr="00DF4144">
        <w:t>Th</w:t>
      </w:r>
      <w:r w:rsidR="004D7223">
        <w:t>i</w:t>
      </w:r>
      <w:r w:rsidRPr="00DF4144">
        <w:t xml:space="preserve">s documents along with your professional judgement will guide you when </w:t>
      </w:r>
      <w:proofErr w:type="gramStart"/>
      <w:r w:rsidRPr="00DF4144">
        <w:t>making a decision</w:t>
      </w:r>
      <w:proofErr w:type="gramEnd"/>
      <w:r w:rsidRPr="00DF4144">
        <w:t xml:space="preserve"> </w:t>
      </w:r>
      <w:r w:rsidRPr="00DF4144">
        <w:lastRenderedPageBreak/>
        <w:t xml:space="preserve">as to what happens next. </w:t>
      </w:r>
    </w:p>
    <w:p w14:paraId="07195714" w14:textId="77777777" w:rsidR="00B107CB" w:rsidRPr="00DF4144" w:rsidRDefault="00B107CB" w:rsidP="00B107CB">
      <w:pPr>
        <w:rPr>
          <w:b/>
        </w:rPr>
      </w:pPr>
    </w:p>
    <w:p w14:paraId="722E5741" w14:textId="77777777" w:rsidR="00B107CB" w:rsidRPr="00DF4144" w:rsidRDefault="00B107CB" w:rsidP="00B107CB">
      <w:pPr>
        <w:rPr>
          <w:b/>
        </w:rPr>
      </w:pPr>
      <w:r w:rsidRPr="00DF4144">
        <w:rPr>
          <w:b/>
        </w:rPr>
        <w:t>Next Steps following discussion with designated safeguarding lead/ line manager</w:t>
      </w:r>
    </w:p>
    <w:p w14:paraId="76D65345" w14:textId="77777777" w:rsidR="00B107CB" w:rsidRPr="00DF4144" w:rsidRDefault="00B107CB" w:rsidP="00B107CB">
      <w:pPr>
        <w:rPr>
          <w:b/>
        </w:rPr>
      </w:pPr>
    </w:p>
    <w:p w14:paraId="1745653F" w14:textId="77777777" w:rsidR="00B107CB" w:rsidRPr="00DF4144" w:rsidRDefault="00B107CB" w:rsidP="00B107CB">
      <w:pPr>
        <w:ind w:left="709"/>
        <w:rPr>
          <w:b/>
        </w:rPr>
      </w:pPr>
      <w:r w:rsidRPr="00DF4144">
        <w:rPr>
          <w:b/>
          <w:noProof/>
        </w:rPr>
        <mc:AlternateContent>
          <mc:Choice Requires="wps">
            <w:drawing>
              <wp:anchor distT="0" distB="0" distL="114300" distR="114300" simplePos="0" relativeHeight="251663360" behindDoc="0" locked="0" layoutInCell="1" allowOverlap="1" wp14:anchorId="7C9D1125" wp14:editId="30A7BA12">
                <wp:simplePos x="0" y="0"/>
                <wp:positionH relativeFrom="column">
                  <wp:posOffset>1876425</wp:posOffset>
                </wp:positionH>
                <wp:positionV relativeFrom="paragraph">
                  <wp:posOffset>106680</wp:posOffset>
                </wp:positionV>
                <wp:extent cx="1657350" cy="12954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95400"/>
                        </a:xfrm>
                        <a:prstGeom prst="rect">
                          <a:avLst/>
                        </a:prstGeom>
                        <a:solidFill>
                          <a:schemeClr val="bg1">
                            <a:lumMod val="95000"/>
                          </a:schemeClr>
                        </a:solidFill>
                        <a:ln w="9525">
                          <a:solidFill>
                            <a:srgbClr val="000000"/>
                          </a:solidFill>
                          <a:miter lim="800000"/>
                          <a:headEnd/>
                          <a:tailEnd/>
                        </a:ln>
                      </wps:spPr>
                      <wps:txbx>
                        <w:txbxContent>
                          <w:p w14:paraId="34569090" w14:textId="77777777" w:rsidR="00B107CB" w:rsidRPr="002315F7" w:rsidRDefault="00B107CB" w:rsidP="00B107CB">
                            <w:pPr>
                              <w:jc w:val="center"/>
                            </w:pPr>
                            <w:r w:rsidRPr="002315F7">
                              <w:rPr>
                                <w:b/>
                              </w:rPr>
                              <w:t>Scenario B:</w:t>
                            </w:r>
                          </w:p>
                          <w:p w14:paraId="77F4A952" w14:textId="77777777" w:rsidR="00B107CB" w:rsidRPr="002315F7" w:rsidRDefault="00B107CB" w:rsidP="00B107CB">
                            <w:pPr>
                              <w:jc w:val="center"/>
                            </w:pPr>
                            <w:r w:rsidRPr="002315F7">
                              <w:t>The explanation given is satisfactory but identifies low level concerns about the welfare of the child i.e. safety within the home</w:t>
                            </w:r>
                          </w:p>
                          <w:p w14:paraId="001093CC" w14:textId="77777777" w:rsidR="00B107CB" w:rsidRDefault="00B107CB" w:rsidP="00B1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1125" id="_x0000_s1031" type="#_x0000_t202" style="position:absolute;left:0;text-align:left;margin-left:147.75pt;margin-top:8.4pt;width:130.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" fillcolor="#f2f2f2 [3052]">
                <v:textbox>
                  <w:txbxContent>
                    <w:p w14:paraId="34569090" w14:textId="77777777" w:rsidR="00B107CB" w:rsidRPr="002315F7" w:rsidRDefault="00B107CB" w:rsidP="00B107CB">
                      <w:pPr>
                        <w:jc w:val="center"/>
                      </w:pPr>
                      <w:r w:rsidRPr="002315F7">
                        <w:rPr>
                          <w:b/>
                        </w:rPr>
                        <w:t>Scenario B:</w:t>
                      </w:r>
                    </w:p>
                    <w:p w14:paraId="77F4A952" w14:textId="77777777" w:rsidR="00B107CB" w:rsidRPr="002315F7" w:rsidRDefault="00B107CB" w:rsidP="00B107CB">
                      <w:pPr>
                        <w:jc w:val="center"/>
                      </w:pPr>
                      <w:r w:rsidRPr="002315F7">
                        <w:t>The explanation given is satisfactory but identifies low level concerns about the welfare of the child i.e. safety within the home</w:t>
                      </w:r>
                    </w:p>
                    <w:p w14:paraId="001093CC" w14:textId="77777777" w:rsidR="00B107CB" w:rsidRDefault="00B107CB" w:rsidP="00B107CB"/>
                  </w:txbxContent>
                </v:textbox>
              </v:shape>
            </w:pict>
          </mc:Fallback>
        </mc:AlternateContent>
      </w:r>
      <w:r w:rsidRPr="00DF4144">
        <w:rPr>
          <w:b/>
          <w:noProof/>
        </w:rPr>
        <mc:AlternateContent>
          <mc:Choice Requires="wps">
            <w:drawing>
              <wp:anchor distT="0" distB="0" distL="114300" distR="114300" simplePos="0" relativeHeight="251662336" behindDoc="0" locked="0" layoutInCell="1" allowOverlap="1" wp14:anchorId="2D9A014F" wp14:editId="0830F318">
                <wp:simplePos x="0" y="0"/>
                <wp:positionH relativeFrom="column">
                  <wp:posOffset>-9525</wp:posOffset>
                </wp:positionH>
                <wp:positionV relativeFrom="paragraph">
                  <wp:posOffset>120015</wp:posOffset>
                </wp:positionV>
                <wp:extent cx="1628775" cy="12858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285875"/>
                        </a:xfrm>
                        <a:prstGeom prst="rect">
                          <a:avLst/>
                        </a:prstGeom>
                        <a:solidFill>
                          <a:schemeClr val="bg1">
                            <a:lumMod val="95000"/>
                          </a:schemeClr>
                        </a:solidFill>
                        <a:ln w="9525">
                          <a:solidFill>
                            <a:srgbClr val="000000"/>
                          </a:solidFill>
                          <a:miter lim="800000"/>
                          <a:headEnd/>
                          <a:tailEnd/>
                        </a:ln>
                      </wps:spPr>
                      <wps:txbx>
                        <w:txbxContent>
                          <w:p w14:paraId="5BC951FE" w14:textId="77777777" w:rsidR="00B107CB" w:rsidRPr="002315F7" w:rsidRDefault="00B107CB" w:rsidP="00B107CB">
                            <w:pPr>
                              <w:jc w:val="center"/>
                            </w:pPr>
                            <w:r w:rsidRPr="002315F7">
                              <w:rPr>
                                <w:b/>
                              </w:rPr>
                              <w:t>Scenario A</w:t>
                            </w:r>
                            <w:r w:rsidRPr="002315F7">
                              <w:t>:</w:t>
                            </w:r>
                          </w:p>
                          <w:p w14:paraId="555B6A9D" w14:textId="77777777" w:rsidR="00B107CB" w:rsidRPr="002315F7" w:rsidRDefault="00B107CB" w:rsidP="00B107CB">
                            <w:pPr>
                              <w:jc w:val="center"/>
                            </w:pPr>
                            <w:r w:rsidRPr="002315F7">
                              <w:t>The explanation given is satisfactory and the action taken by the parents/ carers demonstrates that the child’s needs are met</w:t>
                            </w:r>
                          </w:p>
                          <w:p w14:paraId="2F15DB88" w14:textId="77777777" w:rsidR="00B107CB" w:rsidRDefault="00B107CB" w:rsidP="00B1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014F" id="_x0000_s1032" type="#_x0000_t202" style="position:absolute;left:0;text-align:left;margin-left:-.75pt;margin-top:9.45pt;width:128.2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" fillcolor="#f2f2f2 [3052]">
                <v:textbox>
                  <w:txbxContent>
                    <w:p w14:paraId="5BC951FE" w14:textId="77777777" w:rsidR="00B107CB" w:rsidRPr="002315F7" w:rsidRDefault="00B107CB" w:rsidP="00B107CB">
                      <w:pPr>
                        <w:jc w:val="center"/>
                      </w:pPr>
                      <w:r w:rsidRPr="002315F7">
                        <w:rPr>
                          <w:b/>
                        </w:rPr>
                        <w:t>Scenario A</w:t>
                      </w:r>
                      <w:r w:rsidRPr="002315F7">
                        <w:t>:</w:t>
                      </w:r>
                    </w:p>
                    <w:p w14:paraId="555B6A9D" w14:textId="77777777" w:rsidR="00B107CB" w:rsidRPr="002315F7" w:rsidRDefault="00B107CB" w:rsidP="00B107CB">
                      <w:pPr>
                        <w:jc w:val="center"/>
                      </w:pPr>
                      <w:r w:rsidRPr="002315F7">
                        <w:t>The explanation given is satisfactory and the action taken by the parents/ carers demonstrates that the child’s needs are met</w:t>
                      </w:r>
                    </w:p>
                    <w:p w14:paraId="2F15DB88" w14:textId="77777777" w:rsidR="00B107CB" w:rsidRDefault="00B107CB" w:rsidP="00B107CB"/>
                  </w:txbxContent>
                </v:textbox>
              </v:shape>
            </w:pict>
          </mc:Fallback>
        </mc:AlternateContent>
      </w:r>
      <w:r w:rsidRPr="00DF4144">
        <w:rPr>
          <w:b/>
          <w:noProof/>
        </w:rPr>
        <mc:AlternateContent>
          <mc:Choice Requires="wps">
            <w:drawing>
              <wp:anchor distT="0" distB="0" distL="114300" distR="114300" simplePos="0" relativeHeight="251667456" behindDoc="0" locked="0" layoutInCell="1" allowOverlap="1" wp14:anchorId="58EA8675" wp14:editId="38350CD2">
                <wp:simplePos x="0" y="0"/>
                <wp:positionH relativeFrom="column">
                  <wp:posOffset>3810000</wp:posOffset>
                </wp:positionH>
                <wp:positionV relativeFrom="paragraph">
                  <wp:posOffset>106680</wp:posOffset>
                </wp:positionV>
                <wp:extent cx="1666875" cy="12858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85875"/>
                        </a:xfrm>
                        <a:prstGeom prst="rect">
                          <a:avLst/>
                        </a:prstGeom>
                        <a:solidFill>
                          <a:schemeClr val="bg1">
                            <a:lumMod val="95000"/>
                          </a:schemeClr>
                        </a:solidFill>
                        <a:ln w="9525">
                          <a:solidFill>
                            <a:srgbClr val="000000"/>
                          </a:solidFill>
                          <a:miter lim="800000"/>
                          <a:headEnd/>
                          <a:tailEnd/>
                        </a:ln>
                      </wps:spPr>
                      <wps:txbx>
                        <w:txbxContent>
                          <w:p w14:paraId="64AE8576" w14:textId="77777777" w:rsidR="00B107CB" w:rsidRPr="002315F7" w:rsidRDefault="00B107CB" w:rsidP="00B107CB">
                            <w:pPr>
                              <w:jc w:val="center"/>
                              <w:rPr>
                                <w:b/>
                              </w:rPr>
                            </w:pPr>
                            <w:r w:rsidRPr="002315F7">
                              <w:rPr>
                                <w:b/>
                              </w:rPr>
                              <w:t>Scenario C:</w:t>
                            </w:r>
                          </w:p>
                          <w:p w14:paraId="1642F62F" w14:textId="77777777" w:rsidR="00B107CB" w:rsidRPr="002315F7" w:rsidRDefault="00B107CB" w:rsidP="00B107CB">
                            <w:pPr>
                              <w:jc w:val="center"/>
                            </w:pPr>
                            <w:r w:rsidRPr="002315F7">
                              <w:t xml:space="preserve">The explanation given is not satisfactory and raises immediate concerns about the safety of the child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A8675" id="_x0000_s1033" type="#_x0000_t202" style="position:absolute;left:0;text-align:left;margin-left:300pt;margin-top:8.4pt;width:131.25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" fillcolor="#f2f2f2 [3052]">
                <v:textbox>
                  <w:txbxContent>
                    <w:p w14:paraId="64AE8576" w14:textId="77777777" w:rsidR="00B107CB" w:rsidRPr="002315F7" w:rsidRDefault="00B107CB" w:rsidP="00B107CB">
                      <w:pPr>
                        <w:jc w:val="center"/>
                        <w:rPr>
                          <w:b/>
                        </w:rPr>
                      </w:pPr>
                      <w:r w:rsidRPr="002315F7">
                        <w:rPr>
                          <w:b/>
                        </w:rPr>
                        <w:t>Scenario C:</w:t>
                      </w:r>
                    </w:p>
                    <w:p w14:paraId="1642F62F" w14:textId="77777777" w:rsidR="00B107CB" w:rsidRPr="002315F7" w:rsidRDefault="00B107CB" w:rsidP="00B107CB">
                      <w:pPr>
                        <w:jc w:val="center"/>
                      </w:pPr>
                      <w:r w:rsidRPr="002315F7">
                        <w:t xml:space="preserve">The explanation given is not satisfactory and raises immediate concerns about the safety of the child </w:t>
                      </w:r>
                    </w:p>
                  </w:txbxContent>
                </v:textbox>
              </v:shape>
            </w:pict>
          </mc:Fallback>
        </mc:AlternateContent>
      </w:r>
    </w:p>
    <w:p w14:paraId="5C49DA02" w14:textId="77777777" w:rsidR="00B107CB" w:rsidRPr="00DF4144" w:rsidRDefault="00B107CB" w:rsidP="00B107CB">
      <w:pPr>
        <w:ind w:left="709"/>
        <w:rPr>
          <w:b/>
        </w:rPr>
      </w:pPr>
    </w:p>
    <w:p w14:paraId="183D5A71" w14:textId="77777777" w:rsidR="00B107CB" w:rsidRPr="00DF4144" w:rsidRDefault="00B107CB" w:rsidP="00B107CB">
      <w:pPr>
        <w:ind w:left="709"/>
        <w:rPr>
          <w:b/>
        </w:rPr>
      </w:pPr>
    </w:p>
    <w:p w14:paraId="04C3611E" w14:textId="77777777" w:rsidR="00B107CB" w:rsidRPr="00DF4144" w:rsidRDefault="00B107CB" w:rsidP="00B107CB">
      <w:pPr>
        <w:ind w:left="709"/>
        <w:rPr>
          <w:b/>
        </w:rPr>
      </w:pPr>
    </w:p>
    <w:p w14:paraId="56717AFD" w14:textId="77777777" w:rsidR="00B107CB" w:rsidRPr="00DF4144" w:rsidRDefault="00B107CB" w:rsidP="00B107CB">
      <w:pPr>
        <w:ind w:left="709"/>
        <w:rPr>
          <w:b/>
        </w:rPr>
      </w:pPr>
    </w:p>
    <w:p w14:paraId="5A881380" w14:textId="77777777" w:rsidR="00B107CB" w:rsidRPr="00DF4144" w:rsidRDefault="00B107CB" w:rsidP="00B107CB">
      <w:pPr>
        <w:ind w:left="709"/>
        <w:rPr>
          <w:b/>
        </w:rPr>
      </w:pPr>
    </w:p>
    <w:p w14:paraId="3160FC4E" w14:textId="77777777" w:rsidR="00B107CB" w:rsidRPr="00DF4144" w:rsidRDefault="00B107CB" w:rsidP="00B107CB">
      <w:pPr>
        <w:ind w:left="709"/>
      </w:pPr>
    </w:p>
    <w:p w14:paraId="70BBF7E7" w14:textId="77777777" w:rsidR="00B107CB" w:rsidRPr="00DF4144" w:rsidRDefault="00B107CB" w:rsidP="00B107CB">
      <w:pPr>
        <w:ind w:left="709"/>
      </w:pPr>
      <w:r w:rsidRPr="00DF4144">
        <w:rPr>
          <w:noProof/>
        </w:rPr>
        <mc:AlternateContent>
          <mc:Choice Requires="wps">
            <w:drawing>
              <wp:anchor distT="0" distB="0" distL="114300" distR="114300" simplePos="0" relativeHeight="251670528" behindDoc="0" locked="0" layoutInCell="1" allowOverlap="1" wp14:anchorId="6639B7B8" wp14:editId="4F49E91B">
                <wp:simplePos x="0" y="0"/>
                <wp:positionH relativeFrom="column">
                  <wp:posOffset>4619625</wp:posOffset>
                </wp:positionH>
                <wp:positionV relativeFrom="paragraph">
                  <wp:posOffset>170180</wp:posOffset>
                </wp:positionV>
                <wp:extent cx="0" cy="2857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0C67B38" id="_x0000_t32" coordsize="21600,21600" o:spt="32" o:oned="t" path="m,l21600,21600e" filled="f">
                <v:path arrowok="t" fillok="f" o:connecttype="none"/>
                <o:lock v:ext="edit" shapetype="t"/>
              </v:shapetype>
              <v:shape id="Straight Arrow Connector 21" o:spid="_x0000_s1026" type="#_x0000_t32" style="position:absolute;margin-left:363.75pt;margin-top:13.4pt;width:0;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" strokecolor="#4579b8 [3044]">
                <v:stroke endarrow="open"/>
              </v:shape>
            </w:pict>
          </mc:Fallback>
        </mc:AlternateContent>
      </w:r>
      <w:r w:rsidRPr="00DF4144">
        <w:rPr>
          <w:noProof/>
        </w:rPr>
        <mc:AlternateContent>
          <mc:Choice Requires="wps">
            <w:drawing>
              <wp:anchor distT="0" distB="0" distL="114300" distR="114300" simplePos="0" relativeHeight="251669504" behindDoc="0" locked="0" layoutInCell="1" allowOverlap="1" wp14:anchorId="618093CA" wp14:editId="1CB28434">
                <wp:simplePos x="0" y="0"/>
                <wp:positionH relativeFrom="column">
                  <wp:posOffset>2667000</wp:posOffset>
                </wp:positionH>
                <wp:positionV relativeFrom="paragraph">
                  <wp:posOffset>170180</wp:posOffset>
                </wp:positionV>
                <wp:extent cx="0" cy="28575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A4CE7D" id="Straight Arrow Connector 20" o:spid="_x0000_s1026" type="#_x0000_t32" style="position:absolute;margin-left:210pt;margin-top:13.4pt;width:0;height: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" strokecolor="#4579b8 [3044]">
                <v:stroke endarrow="open"/>
              </v:shape>
            </w:pict>
          </mc:Fallback>
        </mc:AlternateContent>
      </w:r>
    </w:p>
    <w:p w14:paraId="76224244" w14:textId="77777777" w:rsidR="00B107CB" w:rsidRPr="00DF4144" w:rsidRDefault="00B107CB" w:rsidP="00B107CB">
      <w:pPr>
        <w:ind w:left="709"/>
      </w:pPr>
      <w:r w:rsidRPr="00DF4144">
        <w:rPr>
          <w:noProof/>
        </w:rPr>
        <mc:AlternateContent>
          <mc:Choice Requires="wps">
            <w:drawing>
              <wp:anchor distT="0" distB="0" distL="114300" distR="114300" simplePos="0" relativeHeight="251668480" behindDoc="0" locked="0" layoutInCell="1" allowOverlap="1" wp14:anchorId="07866DE0" wp14:editId="4B31D994">
                <wp:simplePos x="0" y="0"/>
                <wp:positionH relativeFrom="column">
                  <wp:posOffset>800100</wp:posOffset>
                </wp:positionH>
                <wp:positionV relativeFrom="paragraph">
                  <wp:posOffset>4445</wp:posOffset>
                </wp:positionV>
                <wp:extent cx="0" cy="28575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833069" id="Straight Arrow Connector 19" o:spid="_x0000_s1026" type="#_x0000_t32" style="position:absolute;margin-left:63pt;margin-top:.35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" strokecolor="#4579b8 [3044]">
                <v:stroke endarrow="open"/>
              </v:shape>
            </w:pict>
          </mc:Fallback>
        </mc:AlternateContent>
      </w:r>
    </w:p>
    <w:p w14:paraId="1B551388" w14:textId="74B408C1" w:rsidR="00B107CB" w:rsidRPr="00DF4144" w:rsidRDefault="004D7223" w:rsidP="00B107CB">
      <w:pPr>
        <w:ind w:left="709"/>
      </w:pPr>
      <w:r w:rsidRPr="00DF4144">
        <w:rPr>
          <w:noProof/>
        </w:rPr>
        <mc:AlternateContent>
          <mc:Choice Requires="wps">
            <w:drawing>
              <wp:anchor distT="0" distB="0" distL="114300" distR="114300" simplePos="0" relativeHeight="251673600" behindDoc="0" locked="0" layoutInCell="1" allowOverlap="1" wp14:anchorId="5274ED3D" wp14:editId="56117577">
                <wp:simplePos x="0" y="0"/>
                <wp:positionH relativeFrom="column">
                  <wp:posOffset>3808730</wp:posOffset>
                </wp:positionH>
                <wp:positionV relativeFrom="paragraph">
                  <wp:posOffset>100330</wp:posOffset>
                </wp:positionV>
                <wp:extent cx="1685925" cy="35528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552825"/>
                        </a:xfrm>
                        <a:prstGeom prst="rect">
                          <a:avLst/>
                        </a:prstGeom>
                        <a:solidFill>
                          <a:srgbClr val="FFFF99"/>
                        </a:solidFill>
                        <a:ln w="9525">
                          <a:solidFill>
                            <a:srgbClr val="000000"/>
                          </a:solidFill>
                          <a:miter lim="800000"/>
                          <a:headEnd/>
                          <a:tailEnd/>
                        </a:ln>
                      </wps:spPr>
                      <wps:txbx>
                        <w:txbxContent>
                          <w:p w14:paraId="529C4B70" w14:textId="77777777" w:rsidR="00B107CB" w:rsidRDefault="00B107CB" w:rsidP="00B107CB">
                            <w:pPr>
                              <w:jc w:val="center"/>
                              <w:rPr>
                                <w:b/>
                              </w:rPr>
                            </w:pPr>
                            <w:r w:rsidRPr="00205B84">
                              <w:t xml:space="preserve">If safeguarding concerns are raised and it appears that this places the child at </w:t>
                            </w:r>
                            <w:r w:rsidRPr="00205B84">
                              <w:rPr>
                                <w:b/>
                              </w:rPr>
                              <w:t xml:space="preserve">risk of significant </w:t>
                            </w:r>
                            <w:proofErr w:type="gramStart"/>
                            <w:r w:rsidRPr="00205B84">
                              <w:rPr>
                                <w:b/>
                              </w:rPr>
                              <w:t>harm</w:t>
                            </w:r>
                            <w:proofErr w:type="gramEnd"/>
                            <w:r w:rsidRPr="00205B84">
                              <w:t xml:space="preserve"> then the threshold for statutory intervention has been met. An immediate referral to First Response (Staffs) /</w:t>
                            </w:r>
                            <w:r>
                              <w:t>Safeguarding</w:t>
                            </w:r>
                            <w:r w:rsidRPr="00205B84">
                              <w:t xml:space="preserve"> Referral Team (</w:t>
                            </w:r>
                            <w:r>
                              <w:t>S</w:t>
                            </w:r>
                            <w:r w:rsidRPr="00205B84">
                              <w:t xml:space="preserve">RT – Stoke) must be made – </w:t>
                            </w:r>
                            <w:r w:rsidRPr="002315F7">
                              <w:rPr>
                                <w:b/>
                              </w:rPr>
                              <w:t>see below</w:t>
                            </w:r>
                          </w:p>
                          <w:p w14:paraId="5106F130" w14:textId="77777777" w:rsidR="00B107CB" w:rsidRDefault="00B107CB" w:rsidP="00B107CB">
                            <w:pPr>
                              <w:pBdr>
                                <w:bottom w:val="single" w:sz="4" w:space="1" w:color="auto"/>
                              </w:pBdr>
                              <w:jc w:val="center"/>
                            </w:pPr>
                          </w:p>
                          <w:p w14:paraId="125F8EB0" w14:textId="77777777" w:rsidR="00B107CB" w:rsidRPr="002315F7" w:rsidRDefault="00B107CB" w:rsidP="00B107CB">
                            <w:pPr>
                              <w:jc w:val="center"/>
                              <w:rPr>
                                <w:b/>
                              </w:rPr>
                            </w:pPr>
                            <w:r w:rsidRPr="002315F7">
                              <w:rPr>
                                <w:b/>
                              </w:rPr>
                              <w:t xml:space="preserve">Level 3 </w:t>
                            </w:r>
                            <w:r>
                              <w:rPr>
                                <w:b/>
                              </w:rPr>
                              <w:t>/</w:t>
                            </w:r>
                            <w:r w:rsidRPr="002315F7">
                              <w:rPr>
                                <w:b/>
                              </w:rPr>
                              <w:t xml:space="preserve"> 4: Children who have multiple need/ acute need/ children in 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4ED3D" id="_x0000_s1034" type="#_x0000_t202" style="position:absolute;left:0;text-align:left;margin-left:299.9pt;margin-top:7.9pt;width:132.75pt;height:27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" fillcolor="#ff9">
                <v:textbox>
                  <w:txbxContent>
                    <w:p w14:paraId="529C4B70" w14:textId="77777777" w:rsidR="00B107CB" w:rsidRDefault="00B107CB" w:rsidP="00B107CB">
                      <w:pPr>
                        <w:jc w:val="center"/>
                        <w:rPr>
                          <w:b/>
                        </w:rPr>
                      </w:pPr>
                      <w:r w:rsidRPr="00205B84">
                        <w:t xml:space="preserve">If safeguarding concerns are raised and it appears that this places the child at </w:t>
                      </w:r>
                      <w:r w:rsidRPr="00205B84">
                        <w:rPr>
                          <w:b/>
                        </w:rPr>
                        <w:t xml:space="preserve">risk of significant </w:t>
                      </w:r>
                      <w:proofErr w:type="gramStart"/>
                      <w:r w:rsidRPr="00205B84">
                        <w:rPr>
                          <w:b/>
                        </w:rPr>
                        <w:t>harm</w:t>
                      </w:r>
                      <w:proofErr w:type="gramEnd"/>
                      <w:r w:rsidRPr="00205B84">
                        <w:t xml:space="preserve"> then the threshold for statutory intervention has been met. An immediate referral to First Response (Staffs) /</w:t>
                      </w:r>
                      <w:r>
                        <w:t>Safeguarding</w:t>
                      </w:r>
                      <w:r w:rsidRPr="00205B84">
                        <w:t xml:space="preserve"> Referral Team (</w:t>
                      </w:r>
                      <w:r>
                        <w:t>S</w:t>
                      </w:r>
                      <w:r w:rsidRPr="00205B84">
                        <w:t xml:space="preserve">RT – Stoke) must be made – </w:t>
                      </w:r>
                      <w:r w:rsidRPr="002315F7">
                        <w:rPr>
                          <w:b/>
                        </w:rPr>
                        <w:t>see below</w:t>
                      </w:r>
                    </w:p>
                    <w:p w14:paraId="5106F130" w14:textId="77777777" w:rsidR="00B107CB" w:rsidRDefault="00B107CB" w:rsidP="00B107CB">
                      <w:pPr>
                        <w:pBdr>
                          <w:bottom w:val="single" w:sz="4" w:space="1" w:color="auto"/>
                        </w:pBdr>
                        <w:jc w:val="center"/>
                      </w:pPr>
                    </w:p>
                    <w:p w14:paraId="125F8EB0" w14:textId="77777777" w:rsidR="00B107CB" w:rsidRPr="002315F7" w:rsidRDefault="00B107CB" w:rsidP="00B107CB">
                      <w:pPr>
                        <w:jc w:val="center"/>
                        <w:rPr>
                          <w:b/>
                        </w:rPr>
                      </w:pPr>
                      <w:r w:rsidRPr="002315F7">
                        <w:rPr>
                          <w:b/>
                        </w:rPr>
                        <w:t xml:space="preserve">Level 3 </w:t>
                      </w:r>
                      <w:r>
                        <w:rPr>
                          <w:b/>
                        </w:rPr>
                        <w:t>/</w:t>
                      </w:r>
                      <w:r w:rsidRPr="002315F7">
                        <w:rPr>
                          <w:b/>
                        </w:rPr>
                        <w:t xml:space="preserve"> 4: Children who have multiple need/ acute need/ children in crisis</w:t>
                      </w:r>
                    </w:p>
                  </w:txbxContent>
                </v:textbox>
              </v:shape>
            </w:pict>
          </mc:Fallback>
        </mc:AlternateContent>
      </w:r>
      <w:r w:rsidRPr="00DF4144">
        <w:rPr>
          <w:noProof/>
        </w:rPr>
        <mc:AlternateContent>
          <mc:Choice Requires="wps">
            <w:drawing>
              <wp:anchor distT="0" distB="0" distL="114300" distR="114300" simplePos="0" relativeHeight="251671552" behindDoc="0" locked="0" layoutInCell="1" allowOverlap="1" wp14:anchorId="1A29054E" wp14:editId="5492391A">
                <wp:simplePos x="0" y="0"/>
                <wp:positionH relativeFrom="column">
                  <wp:posOffset>-10795</wp:posOffset>
                </wp:positionH>
                <wp:positionV relativeFrom="paragraph">
                  <wp:posOffset>100330</wp:posOffset>
                </wp:positionV>
                <wp:extent cx="1571625" cy="35909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590925"/>
                        </a:xfrm>
                        <a:prstGeom prst="rect">
                          <a:avLst/>
                        </a:prstGeom>
                        <a:solidFill>
                          <a:schemeClr val="tx2">
                            <a:lumMod val="40000"/>
                            <a:lumOff val="60000"/>
                          </a:schemeClr>
                        </a:solidFill>
                        <a:ln w="9525">
                          <a:solidFill>
                            <a:srgbClr val="000000"/>
                          </a:solidFill>
                          <a:miter lim="800000"/>
                          <a:headEnd/>
                          <a:tailEnd/>
                        </a:ln>
                      </wps:spPr>
                      <wps:txbx>
                        <w:txbxContent>
                          <w:p w14:paraId="3313959E" w14:textId="77777777" w:rsidR="00B107CB" w:rsidRPr="00205B84" w:rsidRDefault="00B107CB" w:rsidP="00B107CB">
                            <w:pPr>
                              <w:jc w:val="center"/>
                            </w:pPr>
                            <w:r w:rsidRPr="00205B84">
                              <w:t xml:space="preserve">Keep a record of the incident with the child’s </w:t>
                            </w:r>
                            <w:r>
                              <w:t xml:space="preserve">office </w:t>
                            </w:r>
                            <w:r w:rsidRPr="00205B84">
                              <w:t xml:space="preserve">file and record </w:t>
                            </w:r>
                            <w:r>
                              <w:t xml:space="preserve">the following </w:t>
                            </w:r>
                            <w:r w:rsidRPr="00205B84">
                              <w:t xml:space="preserve">on Appendix 2 </w:t>
                            </w:r>
                            <w:r>
                              <w:t xml:space="preserve">- </w:t>
                            </w:r>
                            <w:r w:rsidRPr="00205B84">
                              <w:t>that no further action was required at this time, explaining why e.g. the child’s needs are met in terms of their welfare and development</w:t>
                            </w:r>
                          </w:p>
                          <w:p w14:paraId="115F931C" w14:textId="77777777" w:rsidR="00B107CB" w:rsidRDefault="00B107CB" w:rsidP="00B107CB">
                            <w:pPr>
                              <w:pBdr>
                                <w:bottom w:val="single" w:sz="4" w:space="1" w:color="auto"/>
                              </w:pBdr>
                              <w:jc w:val="center"/>
                            </w:pPr>
                          </w:p>
                          <w:p w14:paraId="1A9B624E" w14:textId="77777777" w:rsidR="00B107CB" w:rsidRPr="00205B84" w:rsidRDefault="00B107CB" w:rsidP="00B107CB">
                            <w:pPr>
                              <w:pBdr>
                                <w:bottom w:val="single" w:sz="4" w:space="1" w:color="auto"/>
                              </w:pBdr>
                            </w:pPr>
                          </w:p>
                          <w:p w14:paraId="5617089A" w14:textId="77777777" w:rsidR="00B107CB" w:rsidRPr="002315F7" w:rsidRDefault="00B107CB" w:rsidP="00B107CB">
                            <w:pPr>
                              <w:jc w:val="center"/>
                              <w:rPr>
                                <w:b/>
                              </w:rPr>
                            </w:pPr>
                            <w:r w:rsidRPr="002315F7">
                              <w:rPr>
                                <w:b/>
                              </w:rPr>
                              <w:t>Level 1</w:t>
                            </w:r>
                            <w:r>
                              <w:rPr>
                                <w:b/>
                              </w:rPr>
                              <w:t xml:space="preserve"> (Early Help)</w:t>
                            </w:r>
                            <w:r w:rsidRPr="002315F7">
                              <w:rPr>
                                <w:b/>
                              </w:rPr>
                              <w:t>: Children and Young People with Universal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9054E" id="_x0000_s1035" type="#_x0000_t202" style="position:absolute;left:0;text-align:left;margin-left:-.85pt;margin-top:7.9pt;width:123.75pt;height:28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" fillcolor="#8db3e2 [1311]">
                <v:textbox>
                  <w:txbxContent>
                    <w:p w14:paraId="3313959E" w14:textId="77777777" w:rsidR="00B107CB" w:rsidRPr="00205B84" w:rsidRDefault="00B107CB" w:rsidP="00B107CB">
                      <w:pPr>
                        <w:jc w:val="center"/>
                      </w:pPr>
                      <w:r w:rsidRPr="00205B84">
                        <w:t xml:space="preserve">Keep a record of the incident with the child’s </w:t>
                      </w:r>
                      <w:r>
                        <w:t xml:space="preserve">office </w:t>
                      </w:r>
                      <w:r w:rsidRPr="00205B84">
                        <w:t xml:space="preserve">file and record </w:t>
                      </w:r>
                      <w:r>
                        <w:t xml:space="preserve">the following </w:t>
                      </w:r>
                      <w:r w:rsidRPr="00205B84">
                        <w:t xml:space="preserve">on Appendix 2 </w:t>
                      </w:r>
                      <w:r>
                        <w:t xml:space="preserve">- </w:t>
                      </w:r>
                      <w:r w:rsidRPr="00205B84">
                        <w:t>that no further action was required at this time, explaining why e.g. the child’s needs are met in terms of their welfare and development</w:t>
                      </w:r>
                    </w:p>
                    <w:p w14:paraId="115F931C" w14:textId="77777777" w:rsidR="00B107CB" w:rsidRDefault="00B107CB" w:rsidP="00B107CB">
                      <w:pPr>
                        <w:pBdr>
                          <w:bottom w:val="single" w:sz="4" w:space="1" w:color="auto"/>
                        </w:pBdr>
                        <w:jc w:val="center"/>
                      </w:pPr>
                    </w:p>
                    <w:p w14:paraId="1A9B624E" w14:textId="77777777" w:rsidR="00B107CB" w:rsidRPr="00205B84" w:rsidRDefault="00B107CB" w:rsidP="00B107CB">
                      <w:pPr>
                        <w:pBdr>
                          <w:bottom w:val="single" w:sz="4" w:space="1" w:color="auto"/>
                        </w:pBdr>
                      </w:pPr>
                    </w:p>
                    <w:p w14:paraId="5617089A" w14:textId="77777777" w:rsidR="00B107CB" w:rsidRPr="002315F7" w:rsidRDefault="00B107CB" w:rsidP="00B107CB">
                      <w:pPr>
                        <w:jc w:val="center"/>
                        <w:rPr>
                          <w:b/>
                        </w:rPr>
                      </w:pPr>
                      <w:r w:rsidRPr="002315F7">
                        <w:rPr>
                          <w:b/>
                        </w:rPr>
                        <w:t>Level 1</w:t>
                      </w:r>
                      <w:r>
                        <w:rPr>
                          <w:b/>
                        </w:rPr>
                        <w:t xml:space="preserve"> (Early Help)</w:t>
                      </w:r>
                      <w:r w:rsidRPr="002315F7">
                        <w:rPr>
                          <w:b/>
                        </w:rPr>
                        <w:t>: Children and Young People with Universal Needs</w:t>
                      </w:r>
                    </w:p>
                  </w:txbxContent>
                </v:textbox>
              </v:shape>
            </w:pict>
          </mc:Fallback>
        </mc:AlternateContent>
      </w:r>
      <w:r w:rsidR="00B107CB" w:rsidRPr="00DF4144">
        <w:rPr>
          <w:noProof/>
        </w:rPr>
        <mc:AlternateContent>
          <mc:Choice Requires="wps">
            <w:drawing>
              <wp:anchor distT="0" distB="0" distL="114300" distR="114300" simplePos="0" relativeHeight="251672576" behindDoc="0" locked="0" layoutInCell="1" allowOverlap="1" wp14:anchorId="1ED98A29" wp14:editId="1A9609BC">
                <wp:simplePos x="0" y="0"/>
                <wp:positionH relativeFrom="column">
                  <wp:posOffset>1876425</wp:posOffset>
                </wp:positionH>
                <wp:positionV relativeFrom="paragraph">
                  <wp:posOffset>100964</wp:posOffset>
                </wp:positionV>
                <wp:extent cx="1657350" cy="33242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24225"/>
                        </a:xfrm>
                        <a:prstGeom prst="rect">
                          <a:avLst/>
                        </a:prstGeom>
                        <a:solidFill>
                          <a:schemeClr val="accent2">
                            <a:lumMod val="20000"/>
                            <a:lumOff val="80000"/>
                          </a:schemeClr>
                        </a:solidFill>
                        <a:ln w="9525">
                          <a:solidFill>
                            <a:srgbClr val="000000"/>
                          </a:solidFill>
                          <a:miter lim="800000"/>
                          <a:headEnd/>
                          <a:tailEnd/>
                        </a:ln>
                      </wps:spPr>
                      <wps:txbx>
                        <w:txbxContent>
                          <w:p w14:paraId="5D0FF571" w14:textId="77777777" w:rsidR="00B107CB" w:rsidRDefault="00B107CB" w:rsidP="00B107CB">
                            <w:pPr>
                              <w:jc w:val="center"/>
                            </w:pPr>
                            <w:r w:rsidRPr="00205B84">
                              <w:t xml:space="preserve">If a welfare issue is </w:t>
                            </w:r>
                            <w:proofErr w:type="gramStart"/>
                            <w:r w:rsidRPr="00205B84">
                              <w:t>identified</w:t>
                            </w:r>
                            <w:proofErr w:type="gramEnd"/>
                            <w:r w:rsidRPr="00205B84">
                              <w:t xml:space="preserve"> then support may need to be offered to the family. This will need to be closely monitored to ensure that </w:t>
                            </w:r>
                            <w:r>
                              <w:t>any action</w:t>
                            </w:r>
                            <w:r w:rsidRPr="00205B84">
                              <w:t xml:space="preserve"> </w:t>
                            </w:r>
                            <w:r>
                              <w:t xml:space="preserve">taken </w:t>
                            </w:r>
                            <w:r w:rsidRPr="00205B84">
                              <w:t xml:space="preserve">is implemented in order to maintain the </w:t>
                            </w:r>
                            <w:r>
                              <w:t xml:space="preserve">welfare and </w:t>
                            </w:r>
                            <w:r w:rsidRPr="00205B84">
                              <w:t>safety of the child(ren)</w:t>
                            </w:r>
                            <w:r>
                              <w:t>. (This is also when an Early Help Assessment (EHA) should be considered – Staffs and Stoke-on-Trent)</w:t>
                            </w:r>
                          </w:p>
                          <w:p w14:paraId="4847CDDC" w14:textId="77777777" w:rsidR="00B107CB" w:rsidRDefault="00B107CB" w:rsidP="00B107CB">
                            <w:pPr>
                              <w:pBdr>
                                <w:bottom w:val="single" w:sz="4" w:space="1" w:color="auto"/>
                              </w:pBdr>
                            </w:pPr>
                          </w:p>
                          <w:p w14:paraId="05B15AA6" w14:textId="77777777" w:rsidR="00B107CB" w:rsidRPr="002315F7" w:rsidRDefault="00B107CB" w:rsidP="00B107CB">
                            <w:pPr>
                              <w:jc w:val="center"/>
                              <w:rPr>
                                <w:b/>
                              </w:rPr>
                            </w:pPr>
                            <w:r w:rsidRPr="002315F7">
                              <w:rPr>
                                <w:b/>
                              </w:rPr>
                              <w:t>Level 2</w:t>
                            </w:r>
                            <w:r>
                              <w:rPr>
                                <w:b/>
                              </w:rPr>
                              <w:t xml:space="preserve"> (Early Help)</w:t>
                            </w:r>
                            <w:r w:rsidRPr="002315F7">
                              <w:rPr>
                                <w:b/>
                              </w:rPr>
                              <w:t>: Children who have an additional single need</w:t>
                            </w:r>
                          </w:p>
                          <w:p w14:paraId="7FEF5117" w14:textId="77777777" w:rsidR="00B107CB" w:rsidRPr="00205B84" w:rsidRDefault="00B107CB" w:rsidP="00B1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98A29" id="_x0000_s1036" type="#_x0000_t202" style="position:absolute;left:0;text-align:left;margin-left:147.75pt;margin-top:7.95pt;width:130.5pt;height:26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" fillcolor="#f2dbdb [661]">
                <v:textbox>
                  <w:txbxContent>
                    <w:p w14:paraId="5D0FF571" w14:textId="77777777" w:rsidR="00B107CB" w:rsidRDefault="00B107CB" w:rsidP="00B107CB">
                      <w:pPr>
                        <w:jc w:val="center"/>
                      </w:pPr>
                      <w:r w:rsidRPr="00205B84">
                        <w:t xml:space="preserve">If a welfare issue is </w:t>
                      </w:r>
                      <w:proofErr w:type="gramStart"/>
                      <w:r w:rsidRPr="00205B84">
                        <w:t>identified</w:t>
                      </w:r>
                      <w:proofErr w:type="gramEnd"/>
                      <w:r w:rsidRPr="00205B84">
                        <w:t xml:space="preserve"> then support may need to be offered to the family. This will need to be closely monitored to ensure that </w:t>
                      </w:r>
                      <w:r>
                        <w:t>any action</w:t>
                      </w:r>
                      <w:r w:rsidRPr="00205B84">
                        <w:t xml:space="preserve"> </w:t>
                      </w:r>
                      <w:r>
                        <w:t xml:space="preserve">taken </w:t>
                      </w:r>
                      <w:r w:rsidRPr="00205B84">
                        <w:t xml:space="preserve">is implemented in order to maintain the </w:t>
                      </w:r>
                      <w:r>
                        <w:t xml:space="preserve">welfare and </w:t>
                      </w:r>
                      <w:r w:rsidRPr="00205B84">
                        <w:t>safety of the child(ren)</w:t>
                      </w:r>
                      <w:r>
                        <w:t>. (This is also when an Early Help Assessment (EHA) should be considered – Staffs and Stoke-on-Trent)</w:t>
                      </w:r>
                    </w:p>
                    <w:p w14:paraId="4847CDDC" w14:textId="77777777" w:rsidR="00B107CB" w:rsidRDefault="00B107CB" w:rsidP="00B107CB">
                      <w:pPr>
                        <w:pBdr>
                          <w:bottom w:val="single" w:sz="4" w:space="1" w:color="auto"/>
                        </w:pBdr>
                      </w:pPr>
                    </w:p>
                    <w:p w14:paraId="05B15AA6" w14:textId="77777777" w:rsidR="00B107CB" w:rsidRPr="002315F7" w:rsidRDefault="00B107CB" w:rsidP="00B107CB">
                      <w:pPr>
                        <w:jc w:val="center"/>
                        <w:rPr>
                          <w:b/>
                        </w:rPr>
                      </w:pPr>
                      <w:r w:rsidRPr="002315F7">
                        <w:rPr>
                          <w:b/>
                        </w:rPr>
                        <w:t>Level 2</w:t>
                      </w:r>
                      <w:r>
                        <w:rPr>
                          <w:b/>
                        </w:rPr>
                        <w:t xml:space="preserve"> (Early Help)</w:t>
                      </w:r>
                      <w:r w:rsidRPr="002315F7">
                        <w:rPr>
                          <w:b/>
                        </w:rPr>
                        <w:t>: Children who have an additional single need</w:t>
                      </w:r>
                    </w:p>
                    <w:p w14:paraId="7FEF5117" w14:textId="77777777" w:rsidR="00B107CB" w:rsidRPr="00205B84" w:rsidRDefault="00B107CB" w:rsidP="00B107CB"/>
                  </w:txbxContent>
                </v:textbox>
              </v:shape>
            </w:pict>
          </mc:Fallback>
        </mc:AlternateContent>
      </w:r>
    </w:p>
    <w:p w14:paraId="29DB0061" w14:textId="77777777" w:rsidR="00B107CB" w:rsidRPr="00DF4144" w:rsidRDefault="00B107CB" w:rsidP="00B107CB">
      <w:pPr>
        <w:ind w:left="709"/>
      </w:pPr>
    </w:p>
    <w:p w14:paraId="51AA5703" w14:textId="77777777" w:rsidR="00B107CB" w:rsidRPr="00DF4144" w:rsidRDefault="00B107CB" w:rsidP="00B107CB">
      <w:pPr>
        <w:ind w:left="709"/>
      </w:pPr>
    </w:p>
    <w:p w14:paraId="0ED8FCC3" w14:textId="77777777" w:rsidR="00B107CB" w:rsidRPr="00DF4144" w:rsidRDefault="00B107CB" w:rsidP="00B107CB">
      <w:pPr>
        <w:ind w:left="709"/>
      </w:pPr>
    </w:p>
    <w:p w14:paraId="3565832E" w14:textId="77777777" w:rsidR="00B107CB" w:rsidRPr="00DF4144" w:rsidRDefault="00B107CB" w:rsidP="00B107CB"/>
    <w:p w14:paraId="12665A59" w14:textId="77777777" w:rsidR="00B107CB" w:rsidRPr="00DF4144" w:rsidRDefault="00B107CB" w:rsidP="00B107CB"/>
    <w:p w14:paraId="7BA4CB9D" w14:textId="77777777" w:rsidR="00B107CB" w:rsidRPr="00DF4144" w:rsidRDefault="00B107CB" w:rsidP="00B107CB"/>
    <w:p w14:paraId="7C244A94" w14:textId="77777777" w:rsidR="00B107CB" w:rsidRPr="00DF4144" w:rsidRDefault="00B107CB" w:rsidP="00B107CB"/>
    <w:p w14:paraId="174E1C69" w14:textId="77777777" w:rsidR="00B107CB" w:rsidRPr="00DF4144" w:rsidRDefault="00B107CB" w:rsidP="00B107CB"/>
    <w:p w14:paraId="2AA49960" w14:textId="77777777" w:rsidR="00B107CB" w:rsidRPr="00DF4144" w:rsidRDefault="00B107CB" w:rsidP="00B107CB"/>
    <w:p w14:paraId="079CB851" w14:textId="77777777" w:rsidR="00B107CB" w:rsidRPr="00DF4144" w:rsidRDefault="00B107CB" w:rsidP="00B107CB"/>
    <w:p w14:paraId="2257B6FF" w14:textId="77777777" w:rsidR="00B107CB" w:rsidRPr="00DF4144" w:rsidRDefault="00B107CB" w:rsidP="00B107CB"/>
    <w:p w14:paraId="1A1417A0" w14:textId="77777777" w:rsidR="00B107CB" w:rsidRPr="00DF4144" w:rsidRDefault="00B107CB" w:rsidP="00B107CB"/>
    <w:p w14:paraId="0FDB1771" w14:textId="77777777" w:rsidR="00B107CB" w:rsidRPr="00DF4144" w:rsidRDefault="00B107CB" w:rsidP="00B107CB"/>
    <w:p w14:paraId="631EF402" w14:textId="77777777" w:rsidR="00B107CB" w:rsidRPr="00DF4144" w:rsidRDefault="00B107CB" w:rsidP="00B107CB"/>
    <w:p w14:paraId="3583E624" w14:textId="77777777" w:rsidR="00B107CB" w:rsidRPr="00DF4144" w:rsidRDefault="00B107CB" w:rsidP="00B107CB"/>
    <w:p w14:paraId="2020BEC2" w14:textId="77777777" w:rsidR="00B107CB" w:rsidRPr="00DF4144" w:rsidRDefault="00B107CB" w:rsidP="00B107CB"/>
    <w:p w14:paraId="2342DD7D" w14:textId="77777777" w:rsidR="00B107CB" w:rsidRPr="00DF4144" w:rsidRDefault="00B107CB" w:rsidP="00B107CB"/>
    <w:p w14:paraId="5737C30D" w14:textId="77777777" w:rsidR="00B107CB" w:rsidRPr="00DF4144" w:rsidRDefault="00B107CB" w:rsidP="00B107CB">
      <w:pPr>
        <w:ind w:left="360" w:hanging="360"/>
        <w:rPr>
          <w:rStyle w:val="HTMLCite"/>
          <w:b/>
          <w:i w:val="0"/>
          <w:color w:val="222222"/>
          <w:sz w:val="28"/>
          <w:szCs w:val="28"/>
        </w:rPr>
      </w:pPr>
    </w:p>
    <w:p w14:paraId="11429DDF" w14:textId="77777777" w:rsidR="00B107CB" w:rsidRPr="00DF4144" w:rsidRDefault="00B107CB" w:rsidP="00B107CB">
      <w:pPr>
        <w:ind w:left="360" w:hanging="360"/>
        <w:rPr>
          <w:rStyle w:val="HTMLCite"/>
          <w:b/>
          <w:i w:val="0"/>
          <w:color w:val="222222"/>
          <w:sz w:val="28"/>
          <w:szCs w:val="28"/>
        </w:rPr>
      </w:pPr>
    </w:p>
    <w:p w14:paraId="43AF26D0" w14:textId="77777777" w:rsidR="00B107CB" w:rsidRPr="00DF4144" w:rsidRDefault="00B107CB" w:rsidP="00B107CB">
      <w:pPr>
        <w:ind w:left="360" w:hanging="360"/>
        <w:rPr>
          <w:rStyle w:val="HTMLCite"/>
          <w:b/>
          <w:i w:val="0"/>
          <w:color w:val="222222"/>
          <w:sz w:val="28"/>
          <w:szCs w:val="28"/>
        </w:rPr>
      </w:pPr>
    </w:p>
    <w:p w14:paraId="3170D93F" w14:textId="77777777" w:rsidR="00B107CB" w:rsidRPr="00DF4144" w:rsidRDefault="00B107CB" w:rsidP="00B107CB">
      <w:pPr>
        <w:ind w:left="360" w:hanging="360"/>
        <w:rPr>
          <w:rStyle w:val="HTMLCite"/>
          <w:b/>
          <w:i w:val="0"/>
          <w:color w:val="222222"/>
          <w:sz w:val="28"/>
          <w:szCs w:val="28"/>
        </w:rPr>
      </w:pPr>
      <w:r w:rsidRPr="00DF4144">
        <w:rPr>
          <w:rStyle w:val="HTMLCite"/>
          <w:b/>
          <w:color w:val="222222"/>
          <w:sz w:val="28"/>
          <w:szCs w:val="28"/>
        </w:rPr>
        <w:t>3.Why it is important to provide help early on</w:t>
      </w:r>
    </w:p>
    <w:p w14:paraId="514B1E00" w14:textId="77777777" w:rsidR="00B107CB" w:rsidRPr="00DF4144" w:rsidRDefault="00B107CB" w:rsidP="00B107CB">
      <w:pPr>
        <w:rPr>
          <w:rStyle w:val="HTMLCite"/>
          <w:b/>
          <w:i w:val="0"/>
          <w:color w:val="222222"/>
          <w:sz w:val="28"/>
          <w:szCs w:val="28"/>
        </w:rPr>
      </w:pPr>
    </w:p>
    <w:p w14:paraId="49CAD737" w14:textId="77777777" w:rsidR="00B107CB" w:rsidRPr="00DF4144" w:rsidRDefault="00B107CB" w:rsidP="00B107CB">
      <w:pPr>
        <w:rPr>
          <w:rStyle w:val="HTMLCite"/>
          <w:i w:val="0"/>
          <w:color w:val="222222"/>
          <w:szCs w:val="24"/>
        </w:rPr>
      </w:pPr>
      <w:r w:rsidRPr="00DF4144">
        <w:rPr>
          <w:rStyle w:val="HTMLCite"/>
          <w:color w:val="222222"/>
          <w:szCs w:val="24"/>
        </w:rPr>
        <w:t>Providing early help is far more effective in promoting the welfare of children than reacting later. Early help means providing support as soon as a problem emerges, at any point in a child’s life, from the foundation years through to the teenage years.</w:t>
      </w:r>
    </w:p>
    <w:p w14:paraId="05AF446E" w14:textId="77777777" w:rsidR="00B107CB" w:rsidRPr="00DF4144" w:rsidRDefault="00B107CB" w:rsidP="00B107CB">
      <w:pPr>
        <w:rPr>
          <w:rStyle w:val="HTMLCite"/>
          <w:i w:val="0"/>
          <w:color w:val="222222"/>
          <w:szCs w:val="24"/>
        </w:rPr>
      </w:pPr>
    </w:p>
    <w:p w14:paraId="2FE0F592" w14:textId="77777777" w:rsidR="00B107CB" w:rsidRPr="00DF4144" w:rsidRDefault="00B107CB" w:rsidP="00B107CB">
      <w:pPr>
        <w:rPr>
          <w:rStyle w:val="HTMLCite"/>
          <w:i w:val="0"/>
          <w:color w:val="222222"/>
          <w:szCs w:val="24"/>
        </w:rPr>
      </w:pPr>
      <w:r w:rsidRPr="00DF4144">
        <w:rPr>
          <w:rStyle w:val="HTMLCite"/>
          <w:color w:val="222222"/>
          <w:szCs w:val="24"/>
        </w:rPr>
        <w:t>Effective early help relies upon local agencies working together to:</w:t>
      </w:r>
    </w:p>
    <w:p w14:paraId="6439B210" w14:textId="77777777" w:rsidR="00B107CB" w:rsidRPr="00DF4144" w:rsidRDefault="00B107CB" w:rsidP="00B107CB">
      <w:pPr>
        <w:rPr>
          <w:rStyle w:val="HTMLCite"/>
          <w:i w:val="0"/>
          <w:color w:val="222222"/>
          <w:szCs w:val="24"/>
        </w:rPr>
      </w:pPr>
    </w:p>
    <w:p w14:paraId="1470E95B" w14:textId="77777777" w:rsidR="00B107CB" w:rsidRPr="00DF4144" w:rsidRDefault="00B107CB" w:rsidP="00B107CB">
      <w:pPr>
        <w:pStyle w:val="ListParagraph"/>
        <w:widowControl/>
        <w:numPr>
          <w:ilvl w:val="0"/>
          <w:numId w:val="32"/>
        </w:numPr>
        <w:autoSpaceDE/>
        <w:autoSpaceDN/>
        <w:rPr>
          <w:rStyle w:val="HTMLCite"/>
          <w:i w:val="0"/>
          <w:color w:val="222222"/>
          <w:szCs w:val="24"/>
        </w:rPr>
      </w:pPr>
      <w:r w:rsidRPr="00DF4144">
        <w:rPr>
          <w:rStyle w:val="HTMLCite"/>
          <w:color w:val="222222"/>
          <w:szCs w:val="24"/>
        </w:rPr>
        <w:t>Identify children and families who would benefit from early help</w:t>
      </w:r>
    </w:p>
    <w:p w14:paraId="4AB4FDDB" w14:textId="77777777" w:rsidR="00B107CB" w:rsidRPr="00DF4144" w:rsidRDefault="00B107CB" w:rsidP="00B107CB">
      <w:pPr>
        <w:pStyle w:val="ListParagraph"/>
        <w:widowControl/>
        <w:numPr>
          <w:ilvl w:val="0"/>
          <w:numId w:val="32"/>
        </w:numPr>
        <w:autoSpaceDE/>
        <w:autoSpaceDN/>
        <w:rPr>
          <w:rStyle w:val="HTMLCite"/>
          <w:i w:val="0"/>
          <w:color w:val="222222"/>
          <w:szCs w:val="24"/>
        </w:rPr>
      </w:pPr>
      <w:r w:rsidRPr="00DF4144">
        <w:rPr>
          <w:rStyle w:val="HTMLCite"/>
          <w:color w:val="222222"/>
          <w:szCs w:val="24"/>
        </w:rPr>
        <w:t xml:space="preserve">Undertake an assessment of the need for early help; and </w:t>
      </w:r>
    </w:p>
    <w:p w14:paraId="1C7BA46F" w14:textId="77777777" w:rsidR="00B107CB" w:rsidRPr="00DF4144" w:rsidRDefault="00B107CB" w:rsidP="00B107CB">
      <w:pPr>
        <w:pStyle w:val="ListParagraph"/>
        <w:widowControl/>
        <w:numPr>
          <w:ilvl w:val="0"/>
          <w:numId w:val="32"/>
        </w:numPr>
        <w:autoSpaceDE/>
        <w:autoSpaceDN/>
        <w:rPr>
          <w:rStyle w:val="HTMLCite"/>
          <w:i w:val="0"/>
          <w:color w:val="222222"/>
          <w:szCs w:val="24"/>
        </w:rPr>
      </w:pPr>
      <w:r w:rsidRPr="00DF4144">
        <w:rPr>
          <w:rStyle w:val="HTMLCite"/>
          <w:color w:val="222222"/>
          <w:szCs w:val="24"/>
        </w:rPr>
        <w:t>Provide targeted early help services to address the assessed needs of a child and their family which focuses on activity to significantly improve the outcomes of the child</w:t>
      </w:r>
    </w:p>
    <w:p w14:paraId="4E60030D" w14:textId="77777777" w:rsidR="00B107CB" w:rsidRPr="00DF4144" w:rsidRDefault="00B107CB" w:rsidP="00B107CB">
      <w:pPr>
        <w:rPr>
          <w:rStyle w:val="HTMLCite"/>
          <w:b/>
          <w:i w:val="0"/>
          <w:color w:val="222222"/>
        </w:rPr>
      </w:pPr>
    </w:p>
    <w:p w14:paraId="5461E390" w14:textId="77777777" w:rsidR="00B107CB" w:rsidRPr="00DF4144" w:rsidRDefault="00B107CB" w:rsidP="00B107CB">
      <w:pPr>
        <w:rPr>
          <w:rStyle w:val="HTMLCite"/>
          <w:i w:val="0"/>
          <w:color w:val="222222"/>
        </w:rPr>
      </w:pPr>
      <w:r w:rsidRPr="00DF4144">
        <w:rPr>
          <w:rStyle w:val="HTMLCite"/>
          <w:color w:val="222222"/>
        </w:rPr>
        <w:t xml:space="preserve">Children and families may need support from a wide range of local agencies and where this is required, the child and family would benefit from support coordinated by more than one </w:t>
      </w:r>
      <w:r w:rsidRPr="00DF4144">
        <w:rPr>
          <w:rStyle w:val="HTMLCite"/>
          <w:color w:val="222222"/>
        </w:rPr>
        <w:lastRenderedPageBreak/>
        <w:t xml:space="preserve">agency (e.g. education, health, housing, childminder). This can be done through an inter-agency assessment called the Early Help Assessment (EHA) Staffordshire and Stoke-on-Trent (this has replaced the Common Assessment Framework – CAF). This assessment should identify what help the child and family requires therefore preventing things from escalating. For further information on early help then please refer to Chapter 1: Assessing need and providing help in </w:t>
      </w:r>
      <w:hyperlink r:id="rId18" w:history="1">
        <w:r w:rsidRPr="00DF4144">
          <w:rPr>
            <w:rStyle w:val="Hyperlink"/>
            <w:u w:val="none"/>
          </w:rPr>
          <w:t>Working Together 2015</w:t>
        </w:r>
      </w:hyperlink>
      <w:r w:rsidRPr="00DF4144">
        <w:rPr>
          <w:rStyle w:val="HTMLCite"/>
          <w:color w:val="222222"/>
        </w:rPr>
        <w:t xml:space="preserve"> and both threshold documents listed on page 4 of this guidance. </w:t>
      </w:r>
    </w:p>
    <w:p w14:paraId="4A63DCFC" w14:textId="77777777" w:rsidR="00B107CB" w:rsidRPr="00DF4144" w:rsidRDefault="00B107CB" w:rsidP="00B107CB">
      <w:pPr>
        <w:rPr>
          <w:rStyle w:val="HTMLCite"/>
          <w:i w:val="0"/>
          <w:color w:val="222222"/>
        </w:rPr>
      </w:pPr>
    </w:p>
    <w:p w14:paraId="6C17414E" w14:textId="61DDA89C" w:rsidR="00B107CB" w:rsidRPr="00DF4144" w:rsidRDefault="00B107CB" w:rsidP="004D7223">
      <w:pPr>
        <w:rPr>
          <w:rStyle w:val="HTMLCite"/>
          <w:i w:val="0"/>
          <w:color w:val="222222"/>
        </w:rPr>
      </w:pPr>
      <w:r w:rsidRPr="00DF4144">
        <w:rPr>
          <w:rStyle w:val="HTMLCite"/>
          <w:color w:val="222222"/>
        </w:rPr>
        <w:t xml:space="preserve">Access to the forms and corresponding guidance can be found </w:t>
      </w:r>
      <w:r w:rsidR="004D7223">
        <w:rPr>
          <w:rStyle w:val="HTMLCite"/>
          <w:color w:val="222222"/>
        </w:rPr>
        <w:t>on the website Early Help.</w:t>
      </w:r>
    </w:p>
    <w:p w14:paraId="53314838" w14:textId="77777777" w:rsidR="00B107CB" w:rsidRPr="00DF4144" w:rsidRDefault="00B107CB" w:rsidP="00B107CB">
      <w:pPr>
        <w:rPr>
          <w:rStyle w:val="HTMLCite"/>
          <w:b/>
          <w:i w:val="0"/>
          <w:color w:val="222222"/>
        </w:rPr>
      </w:pPr>
    </w:p>
    <w:p w14:paraId="24AC61FD" w14:textId="77777777" w:rsidR="00B107CB" w:rsidRPr="00DF4144" w:rsidRDefault="00B107CB" w:rsidP="00B107CB">
      <w:pPr>
        <w:rPr>
          <w:rStyle w:val="HTMLCite"/>
          <w:b/>
          <w:i w:val="0"/>
          <w:color w:val="222222"/>
        </w:rPr>
      </w:pPr>
      <w:r w:rsidRPr="00DF4144">
        <w:rPr>
          <w:rStyle w:val="HTMLCite"/>
          <w:b/>
          <w:color w:val="222222"/>
        </w:rPr>
        <w:t>3.1 Information Sharing</w:t>
      </w:r>
    </w:p>
    <w:p w14:paraId="0437F1FE" w14:textId="77777777" w:rsidR="00B107CB" w:rsidRPr="00DF4144" w:rsidRDefault="00B107CB" w:rsidP="00B107CB">
      <w:pPr>
        <w:rPr>
          <w:rStyle w:val="HTMLCite"/>
          <w:b/>
          <w:i w:val="0"/>
          <w:color w:val="222222"/>
        </w:rPr>
      </w:pPr>
    </w:p>
    <w:p w14:paraId="714B50E5" w14:textId="3F893F76" w:rsidR="00B107CB" w:rsidRPr="00DF4144" w:rsidRDefault="00B107CB" w:rsidP="00B107CB">
      <w:pPr>
        <w:rPr>
          <w:rStyle w:val="HTMLCite"/>
          <w:i w:val="0"/>
          <w:color w:val="222222"/>
        </w:rPr>
      </w:pPr>
      <w:r w:rsidRPr="00DF4144">
        <w:rPr>
          <w:rStyle w:val="HTMLCite"/>
          <w:color w:val="222222"/>
        </w:rPr>
        <w:t xml:space="preserve">Information sharing is vital to safeguarding and promoting the welfare of children effectively. Every practitioner working with children should be able to share information about vulnerable children consistently and with confidence. Both the Staffordshire and Stoke-on-Trent Safeguarding Children Boards have revised the guidance for practitioners on information sharing </w:t>
      </w:r>
      <w:r w:rsidR="004D7223">
        <w:rPr>
          <w:rStyle w:val="HTMLCite"/>
          <w:color w:val="222222"/>
        </w:rPr>
        <w:t>which can be found on the website,</w:t>
      </w:r>
      <w:r w:rsidRPr="00DF4144">
        <w:rPr>
          <w:rStyle w:val="HTMLCite"/>
          <w:color w:val="222222"/>
        </w:rPr>
        <w:t xml:space="preserve"> they understand that it is important that people remain confident that their personal information is kept safe and secure and that practitioners maintain the privacy rights of the individual, whilst sharing information to deliver better services.</w:t>
      </w:r>
    </w:p>
    <w:p w14:paraId="716B6729" w14:textId="77777777" w:rsidR="00B107CB" w:rsidRPr="00DF4144" w:rsidRDefault="00B107CB" w:rsidP="00B107CB">
      <w:pPr>
        <w:rPr>
          <w:rStyle w:val="HTMLCite"/>
          <w:i w:val="0"/>
          <w:color w:val="222222"/>
        </w:rPr>
      </w:pPr>
    </w:p>
    <w:p w14:paraId="40618768" w14:textId="77777777" w:rsidR="00B107CB" w:rsidRPr="00DF4144" w:rsidRDefault="00B107CB" w:rsidP="00B107CB">
      <w:pPr>
        <w:rPr>
          <w:rStyle w:val="HTMLCite"/>
          <w:i w:val="0"/>
          <w:color w:val="222222"/>
        </w:rPr>
      </w:pPr>
      <w:r w:rsidRPr="00DF4144">
        <w:rPr>
          <w:rStyle w:val="HTMLCite"/>
          <w:color w:val="222222"/>
        </w:rPr>
        <w:t xml:space="preserve">Although information sharing can appear complex and rule bound, the principles are clear and encompassed in the </w:t>
      </w:r>
      <w:hyperlink r:id="rId19" w:history="1">
        <w:r w:rsidRPr="00DF4144">
          <w:rPr>
            <w:rStyle w:val="Hyperlink"/>
            <w:u w:val="none"/>
          </w:rPr>
          <w:t>Seven Golden Rules for Inf</w:t>
        </w:r>
        <w:r w:rsidRPr="00DF4144">
          <w:rPr>
            <w:rStyle w:val="Hyperlink"/>
            <w:u w:val="none"/>
          </w:rPr>
          <w:t>o</w:t>
        </w:r>
        <w:r w:rsidRPr="00DF4144">
          <w:rPr>
            <w:rStyle w:val="Hyperlink"/>
            <w:u w:val="none"/>
          </w:rPr>
          <w:t xml:space="preserve">rmation Sharing as defined in Information Sharing: Guidance for practitioners and managers (HMG2008). </w:t>
        </w:r>
      </w:hyperlink>
    </w:p>
    <w:p w14:paraId="78946FD4" w14:textId="77777777" w:rsidR="00B107CB" w:rsidRPr="00DF4144" w:rsidRDefault="00B107CB" w:rsidP="00B107CB">
      <w:pPr>
        <w:rPr>
          <w:iCs/>
          <w:color w:val="222222"/>
        </w:rPr>
      </w:pPr>
    </w:p>
    <w:p w14:paraId="71930A0E" w14:textId="77777777" w:rsidR="00B107CB" w:rsidRPr="00DF4144" w:rsidRDefault="00B107CB" w:rsidP="00B107CB">
      <w:pPr>
        <w:rPr>
          <w:b/>
          <w:bCs/>
          <w:color w:val="FF0000"/>
          <w:sz w:val="28"/>
          <w:szCs w:val="28"/>
        </w:rPr>
      </w:pPr>
      <w:r w:rsidRPr="00DF4144">
        <w:rPr>
          <w:b/>
          <w:bCs/>
          <w:color w:val="FF0000"/>
          <w:sz w:val="28"/>
          <w:szCs w:val="28"/>
        </w:rPr>
        <w:t xml:space="preserve">4 What do I do if I have a </w:t>
      </w:r>
      <w:r w:rsidRPr="00DF4144">
        <w:rPr>
          <w:b/>
          <w:bCs/>
          <w:i/>
          <w:color w:val="FF0000"/>
          <w:sz w:val="28"/>
          <w:szCs w:val="28"/>
        </w:rPr>
        <w:t>child protection</w:t>
      </w:r>
      <w:r w:rsidRPr="00DF4144">
        <w:rPr>
          <w:b/>
          <w:bCs/>
          <w:color w:val="FF0000"/>
          <w:sz w:val="28"/>
          <w:szCs w:val="28"/>
        </w:rPr>
        <w:t xml:space="preserve"> concern? </w:t>
      </w:r>
    </w:p>
    <w:p w14:paraId="30F5A69C" w14:textId="77777777" w:rsidR="00B107CB" w:rsidRPr="00DF4144" w:rsidRDefault="00B107CB" w:rsidP="00B107CB">
      <w:pPr>
        <w:rPr>
          <w:b/>
          <w:bCs/>
          <w:szCs w:val="24"/>
        </w:rPr>
      </w:pPr>
    </w:p>
    <w:p w14:paraId="5B057B52" w14:textId="77777777" w:rsidR="00B107CB" w:rsidRPr="00DF4144" w:rsidRDefault="00B107CB" w:rsidP="00B107CB">
      <w:pPr>
        <w:ind w:left="284"/>
        <w:rPr>
          <w:b/>
          <w:bCs/>
          <w:szCs w:val="24"/>
        </w:rPr>
      </w:pPr>
      <w:r w:rsidRPr="00DF4144">
        <w:rPr>
          <w:b/>
          <w:bCs/>
          <w:szCs w:val="24"/>
        </w:rPr>
        <w:t>4.1 If the child lives in Staffordshire</w:t>
      </w:r>
    </w:p>
    <w:p w14:paraId="7C58F205" w14:textId="77777777" w:rsidR="00B107CB" w:rsidRPr="00DF4144" w:rsidRDefault="00B107CB" w:rsidP="00B107CB">
      <w:pPr>
        <w:rPr>
          <w:b/>
          <w:bCs/>
          <w:szCs w:val="24"/>
        </w:rPr>
      </w:pPr>
    </w:p>
    <w:p w14:paraId="7B49A5F8" w14:textId="77777777" w:rsidR="00B107CB" w:rsidRPr="00DF4144" w:rsidRDefault="00B107CB" w:rsidP="00B107CB">
      <w:pPr>
        <w:rPr>
          <w:b/>
          <w:bCs/>
          <w:szCs w:val="24"/>
        </w:rPr>
      </w:pPr>
      <w:r w:rsidRPr="00DF4144">
        <w:rPr>
          <w:b/>
          <w:bCs/>
          <w:noProof/>
          <w:szCs w:val="24"/>
        </w:rPr>
        <mc:AlternateContent>
          <mc:Choice Requires="wps">
            <w:drawing>
              <wp:anchor distT="0" distB="0" distL="114300" distR="114300" simplePos="0" relativeHeight="251674624" behindDoc="0" locked="0" layoutInCell="1" allowOverlap="1" wp14:anchorId="090025AD" wp14:editId="65B2100C">
                <wp:simplePos x="0" y="0"/>
                <wp:positionH relativeFrom="column">
                  <wp:posOffset>-57150</wp:posOffset>
                </wp:positionH>
                <wp:positionV relativeFrom="paragraph">
                  <wp:posOffset>8890</wp:posOffset>
                </wp:positionV>
                <wp:extent cx="5829300" cy="14954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95425"/>
                        </a:xfrm>
                        <a:prstGeom prst="rect">
                          <a:avLst/>
                        </a:prstGeom>
                        <a:solidFill>
                          <a:schemeClr val="accent6">
                            <a:lumMod val="20000"/>
                            <a:lumOff val="80000"/>
                          </a:schemeClr>
                        </a:solidFill>
                        <a:ln w="9525">
                          <a:solidFill>
                            <a:srgbClr val="000000"/>
                          </a:solidFill>
                          <a:miter lim="800000"/>
                          <a:headEnd/>
                          <a:tailEnd/>
                        </a:ln>
                      </wps:spPr>
                      <wps:txbx>
                        <w:txbxContent>
                          <w:p w14:paraId="72F77478" w14:textId="77777777" w:rsidR="00B107CB" w:rsidRDefault="00B107CB" w:rsidP="00B107CB">
                            <w:pPr>
                              <w:rPr>
                                <w:b/>
                                <w:bCs/>
                                <w:color w:val="FFFFFF"/>
                                <w:szCs w:val="24"/>
                              </w:rPr>
                            </w:pPr>
                            <w:r>
                              <w:rPr>
                                <w:b/>
                                <w:bCs/>
                                <w:szCs w:val="24"/>
                              </w:rPr>
                              <w:t xml:space="preserve">For all </w:t>
                            </w:r>
                            <w:r w:rsidRPr="003D16A0">
                              <w:rPr>
                                <w:b/>
                                <w:bCs/>
                                <w:szCs w:val="24"/>
                                <w:u w:val="single"/>
                              </w:rPr>
                              <w:t>child protection</w:t>
                            </w:r>
                            <w:r>
                              <w:rPr>
                                <w:b/>
                                <w:bCs/>
                                <w:szCs w:val="24"/>
                              </w:rPr>
                              <w:t xml:space="preserve"> concerns please ring: First Response on 0800 1313 126</w:t>
                            </w:r>
                          </w:p>
                          <w:p w14:paraId="1A3C06FF" w14:textId="77777777" w:rsidR="00B107CB" w:rsidRPr="008E2C60" w:rsidRDefault="00B107CB" w:rsidP="00B107CB">
                            <w:pPr>
                              <w:rPr>
                                <w:b/>
                                <w:bCs/>
                                <w:color w:val="FFFFFF"/>
                                <w:szCs w:val="24"/>
                              </w:rPr>
                            </w:pPr>
                            <w:r>
                              <w:rPr>
                                <w:bCs/>
                                <w:szCs w:val="24"/>
                              </w:rPr>
                              <w:t>(Opening hours: 08.30 – 17.00 Monday to Thursday,</w:t>
                            </w:r>
                            <w:r>
                              <w:rPr>
                                <w:b/>
                                <w:bCs/>
                                <w:color w:val="FFFFFF"/>
                                <w:szCs w:val="24"/>
                              </w:rPr>
                              <w:t xml:space="preserve"> </w:t>
                            </w:r>
                            <w:r>
                              <w:rPr>
                                <w:bCs/>
                                <w:szCs w:val="24"/>
                              </w:rPr>
                              <w:t>08.30 – 16.30 Friday)</w:t>
                            </w:r>
                          </w:p>
                          <w:p w14:paraId="0BE53197" w14:textId="77777777" w:rsidR="00B107CB" w:rsidRDefault="00B107CB" w:rsidP="00B107CB">
                            <w:pPr>
                              <w:rPr>
                                <w:b/>
                                <w:bCs/>
                                <w:color w:val="FFFFFF"/>
                                <w:szCs w:val="24"/>
                              </w:rPr>
                            </w:pPr>
                          </w:p>
                          <w:p w14:paraId="72AC363C" w14:textId="77777777" w:rsidR="00B107CB" w:rsidRDefault="00B107CB" w:rsidP="00B107CB">
                            <w:pPr>
                              <w:rPr>
                                <w:bCs/>
                                <w:szCs w:val="24"/>
                              </w:rPr>
                            </w:pPr>
                            <w:r>
                              <w:rPr>
                                <w:bCs/>
                                <w:szCs w:val="24"/>
                              </w:rPr>
                              <w:t xml:space="preserve">Outside of those hours please contact the Emergency Duty Service (EDS) on </w:t>
                            </w:r>
                            <w:r w:rsidRPr="001C3763">
                              <w:rPr>
                                <w:b/>
                                <w:bCs/>
                                <w:szCs w:val="24"/>
                              </w:rPr>
                              <w:t>0845 6042889</w:t>
                            </w:r>
                          </w:p>
                          <w:p w14:paraId="53A98778" w14:textId="77777777" w:rsidR="00B107CB" w:rsidRDefault="00B107CB" w:rsidP="00B107CB">
                            <w:pPr>
                              <w:rPr>
                                <w:bCs/>
                                <w:szCs w:val="24"/>
                              </w:rPr>
                            </w:pPr>
                          </w:p>
                          <w:p w14:paraId="29BEE12F" w14:textId="77777777" w:rsidR="00B107CB" w:rsidRDefault="00B107CB" w:rsidP="00B107CB">
                            <w:pPr>
                              <w:rPr>
                                <w:bCs/>
                                <w:szCs w:val="24"/>
                              </w:rPr>
                            </w:pPr>
                            <w:proofErr w:type="gramStart"/>
                            <w:r>
                              <w:rPr>
                                <w:bCs/>
                                <w:szCs w:val="24"/>
                              </w:rPr>
                              <w:t>Alternatively</w:t>
                            </w:r>
                            <w:proofErr w:type="gramEnd"/>
                            <w:r>
                              <w:rPr>
                                <w:bCs/>
                                <w:szCs w:val="24"/>
                              </w:rPr>
                              <w:t xml:space="preserve"> you can ring the Police on </w:t>
                            </w:r>
                            <w:r w:rsidRPr="001C3763">
                              <w:rPr>
                                <w:b/>
                                <w:bCs/>
                                <w:szCs w:val="24"/>
                              </w:rPr>
                              <w:t>101</w:t>
                            </w:r>
                          </w:p>
                          <w:p w14:paraId="1AD192B5" w14:textId="77777777" w:rsidR="00B107CB" w:rsidRDefault="00B107CB" w:rsidP="00B1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025AD" id="_x0000_s1037" type="#_x0000_t202" style="position:absolute;margin-left:-4.5pt;margin-top:.7pt;width:459pt;height:1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" fillcolor="#fde9d9 [665]">
                <v:textbox>
                  <w:txbxContent>
                    <w:p w14:paraId="72F77478" w14:textId="77777777" w:rsidR="00B107CB" w:rsidRDefault="00B107CB" w:rsidP="00B107CB">
                      <w:pPr>
                        <w:rPr>
                          <w:b/>
                          <w:bCs/>
                          <w:color w:val="FFFFFF"/>
                          <w:szCs w:val="24"/>
                        </w:rPr>
                      </w:pPr>
                      <w:r>
                        <w:rPr>
                          <w:b/>
                          <w:bCs/>
                          <w:szCs w:val="24"/>
                        </w:rPr>
                        <w:t xml:space="preserve">For all </w:t>
                      </w:r>
                      <w:r w:rsidRPr="003D16A0">
                        <w:rPr>
                          <w:b/>
                          <w:bCs/>
                          <w:szCs w:val="24"/>
                          <w:u w:val="single"/>
                        </w:rPr>
                        <w:t>child protection</w:t>
                      </w:r>
                      <w:r>
                        <w:rPr>
                          <w:b/>
                          <w:bCs/>
                          <w:szCs w:val="24"/>
                        </w:rPr>
                        <w:t xml:space="preserve"> concerns please ring: First Response on 0800 1313 126</w:t>
                      </w:r>
                    </w:p>
                    <w:p w14:paraId="1A3C06FF" w14:textId="77777777" w:rsidR="00B107CB" w:rsidRPr="008E2C60" w:rsidRDefault="00B107CB" w:rsidP="00B107CB">
                      <w:pPr>
                        <w:rPr>
                          <w:b/>
                          <w:bCs/>
                          <w:color w:val="FFFFFF"/>
                          <w:szCs w:val="24"/>
                        </w:rPr>
                      </w:pPr>
                      <w:r>
                        <w:rPr>
                          <w:bCs/>
                          <w:szCs w:val="24"/>
                        </w:rPr>
                        <w:t>(Opening hours: 08.30 – 17.00 Monday to Thursday,</w:t>
                      </w:r>
                      <w:r>
                        <w:rPr>
                          <w:b/>
                          <w:bCs/>
                          <w:color w:val="FFFFFF"/>
                          <w:szCs w:val="24"/>
                        </w:rPr>
                        <w:t xml:space="preserve"> </w:t>
                      </w:r>
                      <w:r>
                        <w:rPr>
                          <w:bCs/>
                          <w:szCs w:val="24"/>
                        </w:rPr>
                        <w:t>08.30 – 16.30 Friday)</w:t>
                      </w:r>
                    </w:p>
                    <w:p w14:paraId="0BE53197" w14:textId="77777777" w:rsidR="00B107CB" w:rsidRDefault="00B107CB" w:rsidP="00B107CB">
                      <w:pPr>
                        <w:rPr>
                          <w:b/>
                          <w:bCs/>
                          <w:color w:val="FFFFFF"/>
                          <w:szCs w:val="24"/>
                        </w:rPr>
                      </w:pPr>
                    </w:p>
                    <w:p w14:paraId="72AC363C" w14:textId="77777777" w:rsidR="00B107CB" w:rsidRDefault="00B107CB" w:rsidP="00B107CB">
                      <w:pPr>
                        <w:rPr>
                          <w:bCs/>
                          <w:szCs w:val="24"/>
                        </w:rPr>
                      </w:pPr>
                      <w:r>
                        <w:rPr>
                          <w:bCs/>
                          <w:szCs w:val="24"/>
                        </w:rPr>
                        <w:t xml:space="preserve">Outside of those hours please contact the Emergency Duty Service (EDS) on </w:t>
                      </w:r>
                      <w:r w:rsidRPr="001C3763">
                        <w:rPr>
                          <w:b/>
                          <w:bCs/>
                          <w:szCs w:val="24"/>
                        </w:rPr>
                        <w:t>0845 6042889</w:t>
                      </w:r>
                    </w:p>
                    <w:p w14:paraId="53A98778" w14:textId="77777777" w:rsidR="00B107CB" w:rsidRDefault="00B107CB" w:rsidP="00B107CB">
                      <w:pPr>
                        <w:rPr>
                          <w:bCs/>
                          <w:szCs w:val="24"/>
                        </w:rPr>
                      </w:pPr>
                    </w:p>
                    <w:p w14:paraId="29BEE12F" w14:textId="77777777" w:rsidR="00B107CB" w:rsidRDefault="00B107CB" w:rsidP="00B107CB">
                      <w:pPr>
                        <w:rPr>
                          <w:bCs/>
                          <w:szCs w:val="24"/>
                        </w:rPr>
                      </w:pPr>
                      <w:proofErr w:type="gramStart"/>
                      <w:r>
                        <w:rPr>
                          <w:bCs/>
                          <w:szCs w:val="24"/>
                        </w:rPr>
                        <w:t>Alternatively</w:t>
                      </w:r>
                      <w:proofErr w:type="gramEnd"/>
                      <w:r>
                        <w:rPr>
                          <w:bCs/>
                          <w:szCs w:val="24"/>
                        </w:rPr>
                        <w:t xml:space="preserve"> you can ring the Police on </w:t>
                      </w:r>
                      <w:r w:rsidRPr="001C3763">
                        <w:rPr>
                          <w:b/>
                          <w:bCs/>
                          <w:szCs w:val="24"/>
                        </w:rPr>
                        <w:t>101</w:t>
                      </w:r>
                    </w:p>
                    <w:p w14:paraId="1AD192B5" w14:textId="77777777" w:rsidR="00B107CB" w:rsidRDefault="00B107CB" w:rsidP="00B107CB"/>
                  </w:txbxContent>
                </v:textbox>
              </v:shape>
            </w:pict>
          </mc:Fallback>
        </mc:AlternateContent>
      </w:r>
    </w:p>
    <w:p w14:paraId="53711A8C" w14:textId="77777777" w:rsidR="00B107CB" w:rsidRPr="00DF4144" w:rsidRDefault="00B107CB" w:rsidP="00B107CB">
      <w:pPr>
        <w:rPr>
          <w:b/>
          <w:bCs/>
          <w:szCs w:val="24"/>
        </w:rPr>
      </w:pPr>
    </w:p>
    <w:p w14:paraId="351445A7" w14:textId="77777777" w:rsidR="00B107CB" w:rsidRPr="00DF4144" w:rsidRDefault="00B107CB" w:rsidP="00B107CB">
      <w:pPr>
        <w:rPr>
          <w:b/>
          <w:bCs/>
          <w:szCs w:val="24"/>
        </w:rPr>
      </w:pPr>
    </w:p>
    <w:p w14:paraId="65C0D482" w14:textId="77777777" w:rsidR="00B107CB" w:rsidRPr="00DF4144" w:rsidRDefault="00B107CB" w:rsidP="00B107CB">
      <w:pPr>
        <w:rPr>
          <w:b/>
          <w:bCs/>
          <w:szCs w:val="24"/>
        </w:rPr>
      </w:pPr>
    </w:p>
    <w:p w14:paraId="31A56BF3" w14:textId="77777777" w:rsidR="00B107CB" w:rsidRPr="00DF4144" w:rsidRDefault="00B107CB" w:rsidP="00B107CB">
      <w:pPr>
        <w:rPr>
          <w:b/>
          <w:bCs/>
          <w:szCs w:val="24"/>
        </w:rPr>
      </w:pPr>
    </w:p>
    <w:p w14:paraId="322B1242" w14:textId="77777777" w:rsidR="00B107CB" w:rsidRPr="00DF4144" w:rsidRDefault="00B107CB" w:rsidP="00B107CB">
      <w:pPr>
        <w:rPr>
          <w:b/>
          <w:bCs/>
          <w:szCs w:val="24"/>
        </w:rPr>
      </w:pPr>
    </w:p>
    <w:p w14:paraId="396844AB" w14:textId="77777777" w:rsidR="00B107CB" w:rsidRPr="00DF4144" w:rsidRDefault="00B107CB" w:rsidP="00B107CB">
      <w:pPr>
        <w:rPr>
          <w:bCs/>
          <w:szCs w:val="24"/>
        </w:rPr>
      </w:pPr>
    </w:p>
    <w:p w14:paraId="701F3407" w14:textId="77777777" w:rsidR="00B107CB" w:rsidRPr="00DF4144" w:rsidRDefault="00B107CB" w:rsidP="00B107CB">
      <w:pPr>
        <w:rPr>
          <w:bCs/>
          <w:szCs w:val="24"/>
        </w:rPr>
      </w:pPr>
    </w:p>
    <w:p w14:paraId="781BDD8F" w14:textId="77777777" w:rsidR="00B107CB" w:rsidRPr="00DF4144" w:rsidRDefault="00B107CB" w:rsidP="00B107CB">
      <w:pPr>
        <w:rPr>
          <w:b/>
          <w:bCs/>
          <w:szCs w:val="24"/>
        </w:rPr>
      </w:pPr>
    </w:p>
    <w:p w14:paraId="7274131A" w14:textId="77777777" w:rsidR="00B107CB" w:rsidRDefault="00B107CB" w:rsidP="00B107CB">
      <w:pPr>
        <w:rPr>
          <w:b/>
          <w:szCs w:val="24"/>
        </w:rPr>
      </w:pPr>
      <w:r w:rsidRPr="00DF4144">
        <w:rPr>
          <w:b/>
          <w:szCs w:val="24"/>
        </w:rPr>
        <w:t xml:space="preserve">     </w:t>
      </w:r>
    </w:p>
    <w:p w14:paraId="600FC23D" w14:textId="3C1E5372" w:rsidR="00B107CB" w:rsidRPr="00DF4144" w:rsidRDefault="00B107CB" w:rsidP="00B107CB">
      <w:pPr>
        <w:rPr>
          <w:b/>
          <w:szCs w:val="24"/>
        </w:rPr>
      </w:pPr>
      <w:r w:rsidRPr="00DF4144">
        <w:rPr>
          <w:b/>
          <w:szCs w:val="24"/>
        </w:rPr>
        <w:t>4.2 If the child lives in Stoke on Trent</w:t>
      </w:r>
    </w:p>
    <w:p w14:paraId="579B91C6" w14:textId="77777777" w:rsidR="00B107CB" w:rsidRPr="00DF4144" w:rsidRDefault="00B107CB" w:rsidP="00B107CB">
      <w:pPr>
        <w:rPr>
          <w:b/>
          <w:bCs/>
          <w:szCs w:val="24"/>
        </w:rPr>
      </w:pPr>
    </w:p>
    <w:p w14:paraId="06343D30" w14:textId="77777777" w:rsidR="00B107CB" w:rsidRPr="00DF4144" w:rsidRDefault="00B107CB" w:rsidP="00B107CB">
      <w:pPr>
        <w:rPr>
          <w:b/>
          <w:bCs/>
          <w:szCs w:val="24"/>
        </w:rPr>
      </w:pPr>
      <w:r w:rsidRPr="00DF4144">
        <w:rPr>
          <w:noProof/>
        </w:rPr>
        <mc:AlternateContent>
          <mc:Choice Requires="wps">
            <w:drawing>
              <wp:anchor distT="0" distB="0" distL="114300" distR="114300" simplePos="0" relativeHeight="251675648" behindDoc="0" locked="0" layoutInCell="1" allowOverlap="1" wp14:anchorId="7B1E9105" wp14:editId="5EAE65E6">
                <wp:simplePos x="0" y="0"/>
                <wp:positionH relativeFrom="column">
                  <wp:posOffset>-57151</wp:posOffset>
                </wp:positionH>
                <wp:positionV relativeFrom="paragraph">
                  <wp:posOffset>24130</wp:posOffset>
                </wp:positionV>
                <wp:extent cx="5895975" cy="13144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14450"/>
                        </a:xfrm>
                        <a:prstGeom prst="rect">
                          <a:avLst/>
                        </a:prstGeom>
                        <a:solidFill>
                          <a:schemeClr val="accent6">
                            <a:lumMod val="20000"/>
                            <a:lumOff val="80000"/>
                          </a:schemeClr>
                        </a:solidFill>
                        <a:ln w="9525">
                          <a:solidFill>
                            <a:srgbClr val="000000"/>
                          </a:solidFill>
                          <a:miter lim="800000"/>
                          <a:headEnd/>
                          <a:tailEnd/>
                        </a:ln>
                      </wps:spPr>
                      <wps:txbx>
                        <w:txbxContent>
                          <w:p w14:paraId="16B677CC" w14:textId="0376A59C" w:rsidR="00B107CB" w:rsidRDefault="00B107CB" w:rsidP="00B107CB">
                            <w:pPr>
                              <w:rPr>
                                <w:b/>
                              </w:rPr>
                            </w:pPr>
                            <w:r>
                              <w:rPr>
                                <w:b/>
                                <w:bCs/>
                                <w:szCs w:val="24"/>
                              </w:rPr>
                              <w:t xml:space="preserve">For all </w:t>
                            </w:r>
                            <w:r w:rsidRPr="003D16A0">
                              <w:rPr>
                                <w:b/>
                                <w:bCs/>
                                <w:szCs w:val="24"/>
                                <w:u w:val="single"/>
                              </w:rPr>
                              <w:t>child protection</w:t>
                            </w:r>
                            <w:r>
                              <w:rPr>
                                <w:b/>
                                <w:bCs/>
                                <w:szCs w:val="24"/>
                              </w:rPr>
                              <w:t xml:space="preserve"> concerns please ring: </w:t>
                            </w:r>
                            <w:r>
                              <w:rPr>
                                <w:b/>
                              </w:rPr>
                              <w:t xml:space="preserve">Stoke on </w:t>
                            </w:r>
                            <w:r w:rsidR="004D7223">
                              <w:rPr>
                                <w:b/>
                              </w:rPr>
                              <w:t>Trent Safeguarding</w:t>
                            </w:r>
                            <w:r>
                              <w:rPr>
                                <w:b/>
                              </w:rPr>
                              <w:t xml:space="preserve"> Referral Team</w:t>
                            </w:r>
                            <w:r>
                              <w:t xml:space="preserve"> </w:t>
                            </w:r>
                            <w:r w:rsidRPr="001C3763">
                              <w:rPr>
                                <w:b/>
                              </w:rPr>
                              <w:t>on</w:t>
                            </w:r>
                            <w:r>
                              <w:t xml:space="preserve"> </w:t>
                            </w:r>
                            <w:r>
                              <w:rPr>
                                <w:b/>
                              </w:rPr>
                              <w:t>01782 235100</w:t>
                            </w:r>
                          </w:p>
                          <w:p w14:paraId="711E9C28" w14:textId="77777777" w:rsidR="00B107CB" w:rsidRDefault="00B107CB" w:rsidP="00B107CB">
                            <w:pPr>
                              <w:rPr>
                                <w:bCs/>
                                <w:szCs w:val="24"/>
                              </w:rPr>
                            </w:pPr>
                            <w:r>
                              <w:t xml:space="preserve">(Opening times: </w:t>
                            </w:r>
                            <w:r>
                              <w:rPr>
                                <w:bCs/>
                                <w:szCs w:val="24"/>
                              </w:rPr>
                              <w:t>08.30 – 17.00 Monday to Thursday, 08.30 – 16.30 Friday)</w:t>
                            </w:r>
                          </w:p>
                          <w:p w14:paraId="3E599C93" w14:textId="77777777" w:rsidR="00B107CB" w:rsidRDefault="00B107CB" w:rsidP="00B107CB"/>
                          <w:p w14:paraId="0ED87891" w14:textId="77777777" w:rsidR="00B107CB" w:rsidRDefault="00B107CB" w:rsidP="00B107CB">
                            <w:pPr>
                              <w:rPr>
                                <w:bCs/>
                                <w:szCs w:val="24"/>
                              </w:rPr>
                            </w:pPr>
                            <w:r>
                              <w:t xml:space="preserve">Outside of these hours please contact: Emergency Duty Team </w:t>
                            </w:r>
                            <w:r w:rsidRPr="001C3763">
                              <w:rPr>
                                <w:b/>
                              </w:rPr>
                              <w:t>01782 234234</w:t>
                            </w:r>
                            <w:r w:rsidRPr="001C3763">
                              <w:rPr>
                                <w:bCs/>
                                <w:szCs w:val="24"/>
                              </w:rPr>
                              <w:t xml:space="preserve"> </w:t>
                            </w:r>
                          </w:p>
                          <w:p w14:paraId="2195F8E4" w14:textId="77777777" w:rsidR="00B107CB" w:rsidRDefault="00B107CB" w:rsidP="00B107CB">
                            <w:pPr>
                              <w:rPr>
                                <w:bCs/>
                                <w:szCs w:val="24"/>
                              </w:rPr>
                            </w:pPr>
                          </w:p>
                          <w:p w14:paraId="117A0EBC" w14:textId="2A9EECD3" w:rsidR="00B107CB" w:rsidRDefault="004D7223" w:rsidP="00B107CB">
                            <w:pPr>
                              <w:rPr>
                                <w:bCs/>
                                <w:szCs w:val="24"/>
                              </w:rPr>
                            </w:pPr>
                            <w:r>
                              <w:rPr>
                                <w:bCs/>
                                <w:szCs w:val="24"/>
                              </w:rPr>
                              <w:t>Alternatively,</w:t>
                            </w:r>
                            <w:r w:rsidR="00B107CB">
                              <w:rPr>
                                <w:bCs/>
                                <w:szCs w:val="24"/>
                              </w:rPr>
                              <w:t xml:space="preserve"> you can ring the Police on </w:t>
                            </w:r>
                            <w:r w:rsidR="00B107CB" w:rsidRPr="001C3763">
                              <w:rPr>
                                <w:b/>
                                <w:bCs/>
                                <w:szCs w:val="24"/>
                              </w:rPr>
                              <w:t>101</w:t>
                            </w:r>
                          </w:p>
                          <w:p w14:paraId="1293F5DA" w14:textId="77777777" w:rsidR="00B107CB" w:rsidRPr="001C3763" w:rsidRDefault="00B107CB" w:rsidP="00B107CB">
                            <w:pPr>
                              <w:rPr>
                                <w:rFonts w:ascii="Verdana" w:eastAsia="Verdana" w:hAnsi="Verdana" w:cs="Verdana"/>
                                <w:b/>
                                <w:bCs/>
                                <w:color w:val="FFFFFF"/>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E9105" id="_x0000_s1038" type="#_x0000_t202" style="position:absolute;margin-left:-4.5pt;margin-top:1.9pt;width:464.25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" fillcolor="#fde9d9 [665]">
                <v:textbox>
                  <w:txbxContent>
                    <w:p w14:paraId="16B677CC" w14:textId="0376A59C" w:rsidR="00B107CB" w:rsidRDefault="00B107CB" w:rsidP="00B107CB">
                      <w:pPr>
                        <w:rPr>
                          <w:b/>
                        </w:rPr>
                      </w:pPr>
                      <w:r>
                        <w:rPr>
                          <w:b/>
                          <w:bCs/>
                          <w:szCs w:val="24"/>
                        </w:rPr>
                        <w:t xml:space="preserve">For all </w:t>
                      </w:r>
                      <w:r w:rsidRPr="003D16A0">
                        <w:rPr>
                          <w:b/>
                          <w:bCs/>
                          <w:szCs w:val="24"/>
                          <w:u w:val="single"/>
                        </w:rPr>
                        <w:t>child protection</w:t>
                      </w:r>
                      <w:r>
                        <w:rPr>
                          <w:b/>
                          <w:bCs/>
                          <w:szCs w:val="24"/>
                        </w:rPr>
                        <w:t xml:space="preserve"> concerns please ring: </w:t>
                      </w:r>
                      <w:r>
                        <w:rPr>
                          <w:b/>
                        </w:rPr>
                        <w:t xml:space="preserve">Stoke on </w:t>
                      </w:r>
                      <w:r w:rsidR="004D7223">
                        <w:rPr>
                          <w:b/>
                        </w:rPr>
                        <w:t>Trent Safeguarding</w:t>
                      </w:r>
                      <w:r>
                        <w:rPr>
                          <w:b/>
                        </w:rPr>
                        <w:t xml:space="preserve"> Referral Team</w:t>
                      </w:r>
                      <w:r>
                        <w:t xml:space="preserve"> </w:t>
                      </w:r>
                      <w:r w:rsidRPr="001C3763">
                        <w:rPr>
                          <w:b/>
                        </w:rPr>
                        <w:t>on</w:t>
                      </w:r>
                      <w:r>
                        <w:t xml:space="preserve"> </w:t>
                      </w:r>
                      <w:r>
                        <w:rPr>
                          <w:b/>
                        </w:rPr>
                        <w:t>01782 235100</w:t>
                      </w:r>
                    </w:p>
                    <w:p w14:paraId="711E9C28" w14:textId="77777777" w:rsidR="00B107CB" w:rsidRDefault="00B107CB" w:rsidP="00B107CB">
                      <w:pPr>
                        <w:rPr>
                          <w:bCs/>
                          <w:szCs w:val="24"/>
                        </w:rPr>
                      </w:pPr>
                      <w:r>
                        <w:t xml:space="preserve">(Opening times: </w:t>
                      </w:r>
                      <w:r>
                        <w:rPr>
                          <w:bCs/>
                          <w:szCs w:val="24"/>
                        </w:rPr>
                        <w:t>08.30 – 17.00 Monday to Thursday, 08.30 – 16.30 Friday)</w:t>
                      </w:r>
                    </w:p>
                    <w:p w14:paraId="3E599C93" w14:textId="77777777" w:rsidR="00B107CB" w:rsidRDefault="00B107CB" w:rsidP="00B107CB"/>
                    <w:p w14:paraId="0ED87891" w14:textId="77777777" w:rsidR="00B107CB" w:rsidRDefault="00B107CB" w:rsidP="00B107CB">
                      <w:pPr>
                        <w:rPr>
                          <w:bCs/>
                          <w:szCs w:val="24"/>
                        </w:rPr>
                      </w:pPr>
                      <w:r>
                        <w:t xml:space="preserve">Outside of these hours please contact: Emergency Duty Team </w:t>
                      </w:r>
                      <w:r w:rsidRPr="001C3763">
                        <w:rPr>
                          <w:b/>
                        </w:rPr>
                        <w:t>01782 234234</w:t>
                      </w:r>
                      <w:r w:rsidRPr="001C3763">
                        <w:rPr>
                          <w:bCs/>
                          <w:szCs w:val="24"/>
                        </w:rPr>
                        <w:t xml:space="preserve"> </w:t>
                      </w:r>
                    </w:p>
                    <w:p w14:paraId="2195F8E4" w14:textId="77777777" w:rsidR="00B107CB" w:rsidRDefault="00B107CB" w:rsidP="00B107CB">
                      <w:pPr>
                        <w:rPr>
                          <w:bCs/>
                          <w:szCs w:val="24"/>
                        </w:rPr>
                      </w:pPr>
                    </w:p>
                    <w:p w14:paraId="117A0EBC" w14:textId="2A9EECD3" w:rsidR="00B107CB" w:rsidRDefault="004D7223" w:rsidP="00B107CB">
                      <w:pPr>
                        <w:rPr>
                          <w:bCs/>
                          <w:szCs w:val="24"/>
                        </w:rPr>
                      </w:pPr>
                      <w:r>
                        <w:rPr>
                          <w:bCs/>
                          <w:szCs w:val="24"/>
                        </w:rPr>
                        <w:t>Alternatively,</w:t>
                      </w:r>
                      <w:r w:rsidR="00B107CB">
                        <w:rPr>
                          <w:bCs/>
                          <w:szCs w:val="24"/>
                        </w:rPr>
                        <w:t xml:space="preserve"> you can ring the Police on </w:t>
                      </w:r>
                      <w:r w:rsidR="00B107CB" w:rsidRPr="001C3763">
                        <w:rPr>
                          <w:b/>
                          <w:bCs/>
                          <w:szCs w:val="24"/>
                        </w:rPr>
                        <w:t>101</w:t>
                      </w:r>
                    </w:p>
                    <w:p w14:paraId="1293F5DA" w14:textId="77777777" w:rsidR="00B107CB" w:rsidRPr="001C3763" w:rsidRDefault="00B107CB" w:rsidP="00B107CB">
                      <w:pPr>
                        <w:rPr>
                          <w:rFonts w:ascii="Verdana" w:eastAsia="Verdana" w:hAnsi="Verdana" w:cs="Verdana"/>
                          <w:b/>
                          <w:bCs/>
                          <w:color w:val="FFFFFF"/>
                          <w:sz w:val="19"/>
                          <w:szCs w:val="19"/>
                        </w:rPr>
                      </w:pPr>
                    </w:p>
                  </w:txbxContent>
                </v:textbox>
              </v:shape>
            </w:pict>
          </mc:Fallback>
        </mc:AlternateContent>
      </w:r>
    </w:p>
    <w:p w14:paraId="1D1C0F44" w14:textId="77777777" w:rsidR="00B107CB" w:rsidRPr="00DF4144" w:rsidRDefault="00B107CB" w:rsidP="00B107CB">
      <w:pPr>
        <w:rPr>
          <w:b/>
          <w:bCs/>
          <w:szCs w:val="24"/>
        </w:rPr>
      </w:pPr>
    </w:p>
    <w:p w14:paraId="5882595A" w14:textId="77777777" w:rsidR="00B107CB" w:rsidRPr="00DF4144" w:rsidRDefault="00B107CB" w:rsidP="00B107CB">
      <w:pPr>
        <w:rPr>
          <w:b/>
          <w:bCs/>
          <w:szCs w:val="24"/>
        </w:rPr>
      </w:pPr>
    </w:p>
    <w:p w14:paraId="1BAAADA3" w14:textId="77777777" w:rsidR="00B107CB" w:rsidRPr="00DF4144" w:rsidRDefault="00B107CB" w:rsidP="00B107CB">
      <w:pPr>
        <w:rPr>
          <w:b/>
          <w:bCs/>
          <w:szCs w:val="24"/>
        </w:rPr>
      </w:pPr>
    </w:p>
    <w:p w14:paraId="7DD3F4D1" w14:textId="77777777" w:rsidR="00B107CB" w:rsidRPr="00DF4144" w:rsidRDefault="00B107CB" w:rsidP="00B107CB">
      <w:pPr>
        <w:rPr>
          <w:b/>
          <w:bCs/>
          <w:szCs w:val="24"/>
        </w:rPr>
      </w:pPr>
    </w:p>
    <w:p w14:paraId="4763F561" w14:textId="77777777" w:rsidR="00B107CB" w:rsidRPr="00DF4144" w:rsidRDefault="00B107CB" w:rsidP="00B107CB">
      <w:pPr>
        <w:rPr>
          <w:b/>
          <w:bCs/>
          <w:szCs w:val="24"/>
        </w:rPr>
      </w:pPr>
    </w:p>
    <w:p w14:paraId="60C96307" w14:textId="77777777" w:rsidR="00B107CB" w:rsidRPr="00DF4144" w:rsidRDefault="00B107CB" w:rsidP="00B107CB">
      <w:pPr>
        <w:rPr>
          <w:b/>
          <w:bCs/>
          <w:szCs w:val="24"/>
        </w:rPr>
      </w:pPr>
    </w:p>
    <w:p w14:paraId="28E8E6C0" w14:textId="77777777" w:rsidR="00B107CB" w:rsidRPr="00DF4144" w:rsidRDefault="00B107CB" w:rsidP="00B107CB">
      <w:pPr>
        <w:rPr>
          <w:b/>
          <w:bCs/>
          <w:sz w:val="28"/>
          <w:szCs w:val="28"/>
        </w:rPr>
      </w:pPr>
    </w:p>
    <w:p w14:paraId="324ACC3B" w14:textId="77777777" w:rsidR="004D7223" w:rsidRDefault="004D7223" w:rsidP="00B107CB">
      <w:pPr>
        <w:ind w:left="284"/>
        <w:rPr>
          <w:b/>
          <w:bCs/>
          <w:szCs w:val="24"/>
        </w:rPr>
      </w:pPr>
    </w:p>
    <w:p w14:paraId="1410628B" w14:textId="77777777" w:rsidR="004D7223" w:rsidRDefault="004D7223" w:rsidP="00B107CB">
      <w:pPr>
        <w:ind w:left="284"/>
        <w:rPr>
          <w:b/>
          <w:bCs/>
          <w:szCs w:val="24"/>
        </w:rPr>
      </w:pPr>
    </w:p>
    <w:p w14:paraId="09E91A1C" w14:textId="7A89D07E" w:rsidR="00B107CB" w:rsidRPr="00DF4144" w:rsidRDefault="00B107CB" w:rsidP="00B107CB">
      <w:pPr>
        <w:ind w:left="284"/>
        <w:rPr>
          <w:b/>
          <w:bCs/>
          <w:szCs w:val="24"/>
        </w:rPr>
      </w:pPr>
      <w:r w:rsidRPr="00DF4144">
        <w:rPr>
          <w:b/>
          <w:bCs/>
          <w:szCs w:val="24"/>
        </w:rPr>
        <w:lastRenderedPageBreak/>
        <w:t xml:space="preserve">4.3 Who do I contact if I require additional support </w:t>
      </w:r>
    </w:p>
    <w:p w14:paraId="4E9B6D27" w14:textId="77777777" w:rsidR="00B107CB" w:rsidRPr="00DF4144" w:rsidRDefault="00B107CB" w:rsidP="00B107CB">
      <w:pPr>
        <w:ind w:left="284"/>
        <w:rPr>
          <w:bCs/>
          <w:szCs w:val="24"/>
        </w:rPr>
      </w:pPr>
    </w:p>
    <w:p w14:paraId="3BB747DC" w14:textId="77777777" w:rsidR="00B107CB" w:rsidRPr="00DF4144" w:rsidRDefault="00B107CB" w:rsidP="00B107CB">
      <w:pPr>
        <w:ind w:left="284"/>
        <w:rPr>
          <w:bCs/>
          <w:szCs w:val="24"/>
        </w:rPr>
      </w:pPr>
      <w:r w:rsidRPr="00DF4144">
        <w:rPr>
          <w:bCs/>
          <w:szCs w:val="24"/>
        </w:rPr>
        <w:t xml:space="preserve">Further support in relation to child welfare issues that </w:t>
      </w:r>
      <w:r w:rsidRPr="00DF4144">
        <w:rPr>
          <w:b/>
          <w:bCs/>
          <w:szCs w:val="24"/>
        </w:rPr>
        <w:t>do not</w:t>
      </w:r>
      <w:r w:rsidRPr="00DF4144">
        <w:rPr>
          <w:bCs/>
          <w:szCs w:val="24"/>
        </w:rPr>
        <w:t xml:space="preserve"> meet the threshold of child protection (S47) can be obtained via the Local Support Teams (Staffordshire), Locality Teams (Stoke-on-Trent) </w:t>
      </w:r>
    </w:p>
    <w:p w14:paraId="014CA2D6" w14:textId="77777777" w:rsidR="00B107CB" w:rsidRPr="00DF4144" w:rsidRDefault="00B107CB" w:rsidP="00B107CB">
      <w:pPr>
        <w:rPr>
          <w:bCs/>
          <w:szCs w:val="24"/>
        </w:rPr>
      </w:pPr>
    </w:p>
    <w:p w14:paraId="740F8C09" w14:textId="77777777" w:rsidR="00B107CB" w:rsidRPr="00DF4144" w:rsidRDefault="00B107CB" w:rsidP="00B107CB">
      <w:pPr>
        <w:ind w:left="284"/>
        <w:rPr>
          <w:b/>
          <w:bCs/>
          <w:szCs w:val="24"/>
        </w:rPr>
      </w:pPr>
      <w:r w:rsidRPr="00DF4144">
        <w:rPr>
          <w:b/>
          <w:bCs/>
          <w:szCs w:val="24"/>
        </w:rPr>
        <w:t xml:space="preserve">Local Support Teams – Staffordshire: </w:t>
      </w:r>
    </w:p>
    <w:p w14:paraId="137C1A21" w14:textId="77777777" w:rsidR="00B107CB" w:rsidRPr="00DF4144" w:rsidRDefault="00B107CB" w:rsidP="00B107CB">
      <w:pPr>
        <w:ind w:left="284"/>
        <w:rPr>
          <w:bCs/>
          <w:szCs w:val="24"/>
        </w:rPr>
      </w:pPr>
      <w:hyperlink r:id="rId20" w:history="1">
        <w:r w:rsidRPr="00DF4144">
          <w:rPr>
            <w:rStyle w:val="Hyperlink"/>
            <w:bCs/>
            <w:szCs w:val="24"/>
            <w:u w:val="none"/>
          </w:rPr>
          <w:t>http://www.staffordshire.gov.uk/health/childrenandfamilycare/localsupportteams.aspx</w:t>
        </w:r>
      </w:hyperlink>
      <w:r w:rsidRPr="00DF4144">
        <w:rPr>
          <w:bCs/>
          <w:szCs w:val="24"/>
        </w:rPr>
        <w:t xml:space="preserve"> </w:t>
      </w:r>
    </w:p>
    <w:p w14:paraId="1B030F60" w14:textId="77777777" w:rsidR="00B107CB" w:rsidRPr="00DF4144" w:rsidRDefault="00B107CB" w:rsidP="00B107CB">
      <w:pPr>
        <w:ind w:left="284"/>
        <w:rPr>
          <w:bCs/>
          <w:szCs w:val="24"/>
        </w:rPr>
      </w:pPr>
    </w:p>
    <w:p w14:paraId="5F718FDE" w14:textId="77777777" w:rsidR="00B107CB" w:rsidRPr="00DF4144" w:rsidRDefault="00B107CB" w:rsidP="00B107CB">
      <w:pPr>
        <w:ind w:left="284"/>
      </w:pPr>
      <w:r w:rsidRPr="00DF4144">
        <w:rPr>
          <w:b/>
        </w:rPr>
        <w:t>Locality Social Workers</w:t>
      </w:r>
      <w:r w:rsidRPr="00DF4144">
        <w:t xml:space="preserve"> Stoke on Trent (for advice and support about child welfare concerns in that area)</w:t>
      </w:r>
    </w:p>
    <w:p w14:paraId="22A9281E" w14:textId="77777777" w:rsidR="00B107CB" w:rsidRPr="00DF4144" w:rsidRDefault="00B107CB" w:rsidP="00B107CB">
      <w:pPr>
        <w:ind w:left="284"/>
        <w:rPr>
          <w:szCs w:val="24"/>
        </w:rPr>
      </w:pPr>
      <w:r w:rsidRPr="00DF4144">
        <w:t>North –    Mobile</w:t>
      </w:r>
      <w:r w:rsidRPr="00DF4144">
        <w:rPr>
          <w:szCs w:val="24"/>
        </w:rPr>
        <w:t xml:space="preserve"> 07827 281639</w:t>
      </w:r>
    </w:p>
    <w:p w14:paraId="4E74D306" w14:textId="77777777" w:rsidR="00B107CB" w:rsidRPr="00DF4144" w:rsidRDefault="00B107CB" w:rsidP="00B107CB">
      <w:pPr>
        <w:ind w:left="284"/>
      </w:pPr>
      <w:r w:rsidRPr="00DF4144">
        <w:rPr>
          <w:szCs w:val="24"/>
        </w:rPr>
        <w:t xml:space="preserve">                Mobile 07826 891800</w:t>
      </w:r>
    </w:p>
    <w:p w14:paraId="72D07BFF" w14:textId="77777777" w:rsidR="00B107CB" w:rsidRPr="00DF4144" w:rsidRDefault="00B107CB" w:rsidP="00B107CB">
      <w:pPr>
        <w:ind w:left="284"/>
      </w:pPr>
      <w:r w:rsidRPr="00DF4144">
        <w:t>South –    Mobile 07771 508475</w:t>
      </w:r>
    </w:p>
    <w:p w14:paraId="4331D847" w14:textId="77777777" w:rsidR="00B107CB" w:rsidRPr="00DF4144" w:rsidRDefault="00B107CB" w:rsidP="00B107CB">
      <w:pPr>
        <w:ind w:left="284"/>
        <w:rPr>
          <w:szCs w:val="24"/>
        </w:rPr>
      </w:pPr>
      <w:r w:rsidRPr="00DF4144">
        <w:rPr>
          <w:szCs w:val="24"/>
        </w:rPr>
        <w:t xml:space="preserve">                Mobile 07775 411077</w:t>
      </w:r>
    </w:p>
    <w:p w14:paraId="6A42F255" w14:textId="77777777" w:rsidR="00B107CB" w:rsidRPr="00DF4144" w:rsidRDefault="00B107CB" w:rsidP="00B107CB">
      <w:pPr>
        <w:rPr>
          <w:szCs w:val="24"/>
        </w:rPr>
      </w:pPr>
    </w:p>
    <w:p w14:paraId="25579F37" w14:textId="77777777" w:rsidR="00B107CB" w:rsidRPr="00DF4144" w:rsidRDefault="00B107CB" w:rsidP="00B107CB">
      <w:pPr>
        <w:ind w:left="284"/>
        <w:jc w:val="center"/>
        <w:rPr>
          <w:b/>
          <w:bCs/>
          <w:i/>
        </w:rPr>
      </w:pPr>
    </w:p>
    <w:p w14:paraId="2D83CFE2" w14:textId="77777777" w:rsidR="00B107CB" w:rsidRPr="00DF4144" w:rsidRDefault="00B107CB" w:rsidP="00B107CB">
      <w:pPr>
        <w:ind w:left="284"/>
        <w:rPr>
          <w:rStyle w:val="Hyperlink"/>
          <w:u w:val="none"/>
        </w:rPr>
      </w:pPr>
      <w:r w:rsidRPr="00DF4144">
        <w:rPr>
          <w:b/>
          <w:bCs/>
          <w:szCs w:val="24"/>
        </w:rPr>
        <w:t>In Staffordshire, there is an</w:t>
      </w:r>
      <w:r w:rsidRPr="00DF4144">
        <w:rPr>
          <w:b/>
          <w:bCs/>
          <w:i/>
        </w:rPr>
        <w:t xml:space="preserve"> </w:t>
      </w:r>
      <w:r w:rsidRPr="00DF4144">
        <w:rPr>
          <w:b/>
        </w:rPr>
        <w:t xml:space="preserve">Education Safeguarding Advice Service </w:t>
      </w:r>
      <w:r w:rsidRPr="00DF4144">
        <w:t xml:space="preserve">(not for child protection or child welfare referrals). You can contact them on 01785 895836 or email </w:t>
      </w:r>
      <w:hyperlink r:id="rId21" w:history="1">
        <w:r w:rsidRPr="00DF4144">
          <w:rPr>
            <w:rStyle w:val="Hyperlink"/>
            <w:u w:val="none"/>
          </w:rPr>
          <w:t>esas@staffordshire.gov.uk</w:t>
        </w:r>
      </w:hyperlink>
    </w:p>
    <w:p w14:paraId="34CACED8" w14:textId="77777777" w:rsidR="00B107CB" w:rsidRPr="00DF4144" w:rsidRDefault="00B107CB" w:rsidP="00B107CB">
      <w:pPr>
        <w:ind w:left="284"/>
      </w:pPr>
    </w:p>
    <w:p w14:paraId="636E01B8" w14:textId="77777777" w:rsidR="00B107CB" w:rsidRPr="00DF4144" w:rsidRDefault="00B107CB" w:rsidP="00B107CB">
      <w:pPr>
        <w:ind w:left="284"/>
        <w:rPr>
          <w:b/>
        </w:rPr>
      </w:pPr>
      <w:r w:rsidRPr="00DF4144">
        <w:rPr>
          <w:b/>
        </w:rPr>
        <w:t>In Stoke-on-Trent, similar advice may be sought from the Safeguarding Education Development Officer, who can be contacted on 01782 235897 or e mail dawn.casewell@stoke.gov.uk</w:t>
      </w:r>
    </w:p>
    <w:p w14:paraId="0E44D41A" w14:textId="77777777" w:rsidR="00B107CB" w:rsidRPr="00DF4144" w:rsidRDefault="00B107CB" w:rsidP="00B107CB">
      <w:pPr>
        <w:ind w:left="284"/>
      </w:pPr>
    </w:p>
    <w:p w14:paraId="01899E46" w14:textId="77777777" w:rsidR="00B107CB" w:rsidRPr="00DF4144" w:rsidRDefault="00B107CB" w:rsidP="00B107CB">
      <w:pPr>
        <w:ind w:left="284"/>
      </w:pPr>
    </w:p>
    <w:p w14:paraId="17899915" w14:textId="77777777" w:rsidR="00B107CB" w:rsidRPr="00DF4144" w:rsidRDefault="00B107CB" w:rsidP="00B107CB">
      <w:pPr>
        <w:ind w:left="284"/>
      </w:pPr>
    </w:p>
    <w:p w14:paraId="14C27035" w14:textId="77777777" w:rsidR="00B107CB" w:rsidRPr="00DF4144" w:rsidRDefault="00B107CB" w:rsidP="00B107CB">
      <w:pPr>
        <w:ind w:left="284"/>
      </w:pPr>
    </w:p>
    <w:p w14:paraId="02575B5D" w14:textId="77777777" w:rsidR="00B107CB" w:rsidRPr="00DF4144" w:rsidRDefault="00B107CB" w:rsidP="00B107CB">
      <w:pPr>
        <w:ind w:left="284"/>
      </w:pPr>
    </w:p>
    <w:p w14:paraId="6C58C028" w14:textId="77777777" w:rsidR="00B107CB" w:rsidRPr="00DF4144" w:rsidRDefault="00B107CB" w:rsidP="00B107CB">
      <w:pPr>
        <w:ind w:left="284"/>
      </w:pPr>
    </w:p>
    <w:p w14:paraId="23D0BE07" w14:textId="77777777" w:rsidR="00B107CB" w:rsidRPr="00DF4144" w:rsidRDefault="00B107CB" w:rsidP="00B107CB">
      <w:pPr>
        <w:ind w:left="284"/>
      </w:pPr>
    </w:p>
    <w:p w14:paraId="1A16CC51" w14:textId="77777777" w:rsidR="00B107CB" w:rsidRPr="00DF4144" w:rsidRDefault="00B107CB" w:rsidP="00B107CB">
      <w:pPr>
        <w:ind w:left="284"/>
      </w:pPr>
    </w:p>
    <w:p w14:paraId="77A8F49F" w14:textId="77777777" w:rsidR="00B107CB" w:rsidRPr="00DF4144" w:rsidRDefault="00B107CB" w:rsidP="00B107CB">
      <w:pPr>
        <w:ind w:left="284"/>
      </w:pPr>
    </w:p>
    <w:p w14:paraId="27BD769E" w14:textId="77777777" w:rsidR="00B107CB" w:rsidRPr="00DF4144" w:rsidRDefault="00B107CB" w:rsidP="00B107CB">
      <w:pPr>
        <w:ind w:left="284"/>
      </w:pPr>
    </w:p>
    <w:p w14:paraId="2A7C52CF" w14:textId="77777777" w:rsidR="00B107CB" w:rsidRPr="00DF4144" w:rsidRDefault="00B107CB" w:rsidP="00B107CB">
      <w:pPr>
        <w:ind w:left="284"/>
      </w:pPr>
    </w:p>
    <w:p w14:paraId="7E8186A5" w14:textId="77777777" w:rsidR="00B107CB" w:rsidRPr="00DF4144" w:rsidRDefault="00B107CB" w:rsidP="00B107CB">
      <w:pPr>
        <w:ind w:left="284"/>
      </w:pPr>
    </w:p>
    <w:p w14:paraId="4A1751AA" w14:textId="77777777" w:rsidR="00B107CB" w:rsidRPr="00DF4144" w:rsidRDefault="00B107CB" w:rsidP="00B107CB">
      <w:pPr>
        <w:ind w:left="284"/>
      </w:pPr>
    </w:p>
    <w:p w14:paraId="7BA4CBFC" w14:textId="77777777" w:rsidR="00B107CB" w:rsidRPr="00DF4144" w:rsidRDefault="00B107CB" w:rsidP="00B107CB">
      <w:pPr>
        <w:ind w:left="284"/>
      </w:pPr>
    </w:p>
    <w:p w14:paraId="7C326B98" w14:textId="77777777" w:rsidR="00B107CB" w:rsidRPr="00DF4144" w:rsidRDefault="00B107CB" w:rsidP="00B107CB">
      <w:pPr>
        <w:ind w:left="284"/>
      </w:pPr>
    </w:p>
    <w:p w14:paraId="35569989" w14:textId="77777777" w:rsidR="00B107CB" w:rsidRPr="00DF4144" w:rsidRDefault="00B107CB" w:rsidP="00B107CB">
      <w:pPr>
        <w:ind w:left="284"/>
      </w:pPr>
    </w:p>
    <w:p w14:paraId="564CE539" w14:textId="77777777" w:rsidR="00B107CB" w:rsidRPr="00DF4144" w:rsidRDefault="00B107CB" w:rsidP="00B107CB">
      <w:pPr>
        <w:ind w:left="284"/>
      </w:pPr>
    </w:p>
    <w:p w14:paraId="710C8F1C" w14:textId="77777777" w:rsidR="004D7223" w:rsidRDefault="004D7223" w:rsidP="00B107CB">
      <w:pPr>
        <w:rPr>
          <w:b/>
          <w:sz w:val="28"/>
          <w:szCs w:val="28"/>
        </w:rPr>
      </w:pPr>
    </w:p>
    <w:p w14:paraId="352D5D1B" w14:textId="77777777" w:rsidR="004D7223" w:rsidRDefault="004D7223" w:rsidP="00B107CB">
      <w:pPr>
        <w:rPr>
          <w:b/>
          <w:sz w:val="28"/>
          <w:szCs w:val="28"/>
        </w:rPr>
      </w:pPr>
    </w:p>
    <w:p w14:paraId="1260158F" w14:textId="77777777" w:rsidR="004D7223" w:rsidRDefault="004D7223" w:rsidP="00B107CB">
      <w:pPr>
        <w:rPr>
          <w:b/>
          <w:sz w:val="28"/>
          <w:szCs w:val="28"/>
        </w:rPr>
      </w:pPr>
    </w:p>
    <w:p w14:paraId="10E46F8E" w14:textId="77777777" w:rsidR="004D7223" w:rsidRDefault="004D7223" w:rsidP="00B107CB">
      <w:pPr>
        <w:rPr>
          <w:b/>
          <w:sz w:val="28"/>
          <w:szCs w:val="28"/>
        </w:rPr>
      </w:pPr>
    </w:p>
    <w:p w14:paraId="3D871B82" w14:textId="77777777" w:rsidR="004D7223" w:rsidRDefault="004D7223" w:rsidP="00B107CB">
      <w:pPr>
        <w:rPr>
          <w:b/>
          <w:sz w:val="28"/>
          <w:szCs w:val="28"/>
        </w:rPr>
      </w:pPr>
    </w:p>
    <w:p w14:paraId="75C2CE18" w14:textId="77777777" w:rsidR="004D7223" w:rsidRDefault="004D7223" w:rsidP="00B107CB">
      <w:pPr>
        <w:rPr>
          <w:b/>
          <w:sz w:val="28"/>
          <w:szCs w:val="28"/>
        </w:rPr>
      </w:pPr>
    </w:p>
    <w:p w14:paraId="601664E4" w14:textId="77777777" w:rsidR="004D7223" w:rsidRDefault="004D7223" w:rsidP="00B107CB">
      <w:pPr>
        <w:rPr>
          <w:b/>
          <w:sz w:val="28"/>
          <w:szCs w:val="28"/>
        </w:rPr>
      </w:pPr>
    </w:p>
    <w:p w14:paraId="33F2133B" w14:textId="4D696A0D" w:rsidR="00B107CB" w:rsidRPr="00DF4144" w:rsidRDefault="00B107CB" w:rsidP="00B107CB">
      <w:pPr>
        <w:rPr>
          <w:b/>
          <w:sz w:val="28"/>
          <w:szCs w:val="28"/>
        </w:rPr>
      </w:pPr>
      <w:r w:rsidRPr="00DF4144">
        <w:rPr>
          <w:b/>
          <w:sz w:val="28"/>
          <w:szCs w:val="28"/>
        </w:rPr>
        <w:lastRenderedPageBreak/>
        <w:t>Appendix 1</w:t>
      </w:r>
    </w:p>
    <w:p w14:paraId="68D89B45" w14:textId="77777777" w:rsidR="00B107CB" w:rsidRPr="00DF4144" w:rsidRDefault="00B107CB" w:rsidP="00B107CB">
      <w:pPr>
        <w:pStyle w:val="Heading1"/>
        <w:rPr>
          <w:rFonts w:ascii="Arial" w:hAnsi="Arial" w:cs="Arial"/>
          <w:b/>
          <w:bCs/>
          <w:sz w:val="28"/>
          <w:szCs w:val="28"/>
        </w:rPr>
      </w:pPr>
      <w:r w:rsidRPr="00DF4144">
        <w:rPr>
          <w:rFonts w:ascii="Arial" w:hAnsi="Arial" w:cs="Arial"/>
          <w:b/>
          <w:bCs/>
          <w:sz w:val="28"/>
          <w:szCs w:val="28"/>
        </w:rPr>
        <w:t>Incident Record Form</w:t>
      </w:r>
    </w:p>
    <w:p w14:paraId="58C981ED" w14:textId="77777777" w:rsidR="00B107CB" w:rsidRPr="00DF4144" w:rsidRDefault="00B107CB" w:rsidP="00B107CB">
      <w:pPr>
        <w:jc w:val="center"/>
      </w:pPr>
      <w:r w:rsidRPr="00DF4144">
        <w:t>(Insert name of organisation)</w:t>
      </w:r>
    </w:p>
    <w:p w14:paraId="458A5576" w14:textId="77777777" w:rsidR="00B107CB" w:rsidRPr="00DF4144" w:rsidRDefault="00B107CB" w:rsidP="00B107CB">
      <w:pPr>
        <w:jc w:val="center"/>
      </w:pPr>
    </w:p>
    <w:p w14:paraId="66FD6D13" w14:textId="77777777" w:rsidR="00B107CB" w:rsidRPr="00DF4144" w:rsidRDefault="00B107CB" w:rsidP="00B107CB">
      <w:pPr>
        <w:ind w:left="-851"/>
      </w:pPr>
      <w:r w:rsidRPr="00DF4144">
        <w:t xml:space="preserve">As the </w:t>
      </w:r>
      <w:r w:rsidRPr="00DF4144">
        <w:rPr>
          <w:b/>
        </w:rPr>
        <w:t>designated lead for safeguarding</w:t>
      </w:r>
      <w:r w:rsidRPr="00DF4144">
        <w:t xml:space="preserve"> (</w:t>
      </w:r>
      <w:r w:rsidRPr="00DF4144">
        <w:rPr>
          <w:b/>
        </w:rPr>
        <w:t>DSL</w:t>
      </w:r>
      <w:r w:rsidRPr="00DF4144">
        <w:t xml:space="preserve">) it is important to check the Incident Record Form so that it contains </w:t>
      </w:r>
      <w:proofErr w:type="gramStart"/>
      <w:r w:rsidRPr="00DF4144">
        <w:t>sufficient</w:t>
      </w:r>
      <w:proofErr w:type="gramEnd"/>
      <w:r w:rsidRPr="00DF4144">
        <w:t xml:space="preserve"> detail and to ensure that it has been signed and dated by the person who has reported the concern. </w:t>
      </w:r>
    </w:p>
    <w:p w14:paraId="234E709C" w14:textId="77777777" w:rsidR="00B107CB" w:rsidRPr="00DF4144" w:rsidRDefault="00B107CB" w:rsidP="00B107CB">
      <w:pPr>
        <w:pStyle w:val="Heading1"/>
        <w:rPr>
          <w:rFonts w:ascii="Arial" w:eastAsia="Arial" w:hAnsi="Arial" w:cs="Arial"/>
          <w:b/>
          <w:sz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519"/>
        <w:gridCol w:w="158"/>
        <w:gridCol w:w="1462"/>
        <w:gridCol w:w="1620"/>
        <w:gridCol w:w="462"/>
        <w:gridCol w:w="618"/>
        <w:gridCol w:w="540"/>
        <w:gridCol w:w="900"/>
        <w:gridCol w:w="351"/>
        <w:gridCol w:w="9"/>
        <w:gridCol w:w="720"/>
        <w:gridCol w:w="180"/>
        <w:gridCol w:w="1620"/>
      </w:tblGrid>
      <w:tr w:rsidR="00B107CB" w:rsidRPr="00DF4144" w14:paraId="4AE4B1CC" w14:textId="77777777" w:rsidTr="00B107CB">
        <w:trPr>
          <w:trHeight w:val="690"/>
        </w:trPr>
        <w:tc>
          <w:tcPr>
            <w:tcW w:w="1592" w:type="dxa"/>
            <w:tcBorders>
              <w:top w:val="single" w:sz="4" w:space="0" w:color="auto"/>
              <w:left w:val="single" w:sz="4" w:space="0" w:color="auto"/>
              <w:bottom w:val="single" w:sz="4" w:space="0" w:color="auto"/>
              <w:right w:val="single" w:sz="4" w:space="0" w:color="auto"/>
            </w:tcBorders>
            <w:shd w:val="clear" w:color="auto" w:fill="E0E0E0"/>
          </w:tcPr>
          <w:p w14:paraId="1342CA12" w14:textId="77777777" w:rsidR="00B107CB" w:rsidRPr="00DF4144" w:rsidRDefault="00B107CB" w:rsidP="00B107CB">
            <w:pPr>
              <w:keepNext/>
              <w:ind w:right="-199"/>
              <w:outlineLvl w:val="0"/>
              <w:rPr>
                <w:b/>
                <w:sz w:val="20"/>
              </w:rPr>
            </w:pPr>
            <w:r w:rsidRPr="00DF4144">
              <w:rPr>
                <w:b/>
                <w:sz w:val="20"/>
              </w:rPr>
              <w:t>Family name</w:t>
            </w:r>
          </w:p>
          <w:p w14:paraId="044ECD44" w14:textId="77777777" w:rsidR="00B107CB" w:rsidRPr="00DF4144" w:rsidRDefault="00B107CB" w:rsidP="00B107CB">
            <w:pPr>
              <w:rPr>
                <w:rFonts w:ascii="Times New Roman" w:eastAsia="Times New Roman" w:hAnsi="Times New Roman" w:cs="Times New Roman"/>
                <w:szCs w:val="24"/>
              </w:rPr>
            </w:pPr>
            <w:r w:rsidRPr="00DF4144">
              <w:rPr>
                <w:b/>
                <w:sz w:val="20"/>
                <w:szCs w:val="24"/>
              </w:rPr>
              <w:t>of child/young person</w:t>
            </w:r>
          </w:p>
        </w:tc>
        <w:tc>
          <w:tcPr>
            <w:tcW w:w="2139" w:type="dxa"/>
            <w:gridSpan w:val="3"/>
            <w:tcBorders>
              <w:top w:val="single" w:sz="4" w:space="0" w:color="auto"/>
              <w:left w:val="single" w:sz="4" w:space="0" w:color="auto"/>
              <w:bottom w:val="single" w:sz="4" w:space="0" w:color="auto"/>
              <w:right w:val="single" w:sz="4" w:space="0" w:color="auto"/>
            </w:tcBorders>
          </w:tcPr>
          <w:p w14:paraId="5E254A12" w14:textId="77777777" w:rsidR="00B107CB" w:rsidRPr="00DF4144" w:rsidRDefault="00B107CB" w:rsidP="00B107CB">
            <w:pPr>
              <w:keepNext/>
              <w:ind w:right="-199"/>
              <w:outlineLvl w:val="0"/>
              <w:rPr>
                <w:sz w:val="20"/>
              </w:rPr>
            </w:pPr>
          </w:p>
          <w:p w14:paraId="5797805C" w14:textId="77777777" w:rsidR="00B107CB" w:rsidRPr="00DF4144" w:rsidRDefault="00B107CB" w:rsidP="00B107CB">
            <w:pPr>
              <w:rPr>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E0E0E0"/>
          </w:tcPr>
          <w:p w14:paraId="6A2431DF" w14:textId="77777777" w:rsidR="00B107CB" w:rsidRPr="00DF4144" w:rsidRDefault="00B107CB" w:rsidP="00B107CB">
            <w:pPr>
              <w:keepNext/>
              <w:ind w:right="-199"/>
              <w:outlineLvl w:val="0"/>
              <w:rPr>
                <w:b/>
                <w:sz w:val="20"/>
              </w:rPr>
            </w:pPr>
          </w:p>
          <w:p w14:paraId="099A19CC" w14:textId="77777777" w:rsidR="00B107CB" w:rsidRPr="00DF4144" w:rsidRDefault="00B107CB" w:rsidP="00B107CB">
            <w:pPr>
              <w:keepNext/>
              <w:ind w:right="-199"/>
              <w:outlineLvl w:val="0"/>
              <w:rPr>
                <w:b/>
                <w:sz w:val="20"/>
              </w:rPr>
            </w:pPr>
            <w:r w:rsidRPr="00DF4144">
              <w:rPr>
                <w:b/>
                <w:sz w:val="20"/>
              </w:rPr>
              <w:t xml:space="preserve">First name(s) </w:t>
            </w:r>
          </w:p>
        </w:tc>
        <w:tc>
          <w:tcPr>
            <w:tcW w:w="2520" w:type="dxa"/>
            <w:gridSpan w:val="4"/>
            <w:tcBorders>
              <w:top w:val="single" w:sz="4" w:space="0" w:color="auto"/>
              <w:left w:val="single" w:sz="4" w:space="0" w:color="auto"/>
              <w:bottom w:val="single" w:sz="4" w:space="0" w:color="auto"/>
              <w:right w:val="single" w:sz="4" w:space="0" w:color="auto"/>
            </w:tcBorders>
          </w:tcPr>
          <w:p w14:paraId="77DC5C28" w14:textId="77777777" w:rsidR="00B107CB" w:rsidRPr="00DF4144" w:rsidRDefault="00B107CB" w:rsidP="00B107CB">
            <w:pPr>
              <w:rPr>
                <w:szCs w:val="24"/>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E0E0E0"/>
          </w:tcPr>
          <w:p w14:paraId="5BC85B72" w14:textId="77777777" w:rsidR="00B107CB" w:rsidRPr="00DF4144" w:rsidRDefault="00B107CB" w:rsidP="00B107CB">
            <w:pPr>
              <w:keepNext/>
              <w:ind w:right="-199"/>
              <w:outlineLvl w:val="0"/>
              <w:rPr>
                <w:b/>
                <w:sz w:val="20"/>
              </w:rPr>
            </w:pPr>
            <w:r w:rsidRPr="00DF4144">
              <w:rPr>
                <w:b/>
                <w:sz w:val="20"/>
              </w:rPr>
              <w:t>Alias /</w:t>
            </w:r>
          </w:p>
          <w:p w14:paraId="30691A6D" w14:textId="77777777" w:rsidR="00B107CB" w:rsidRPr="00DF4144" w:rsidRDefault="00B107CB" w:rsidP="00B107CB">
            <w:pPr>
              <w:keepNext/>
              <w:ind w:right="-199"/>
              <w:outlineLvl w:val="0"/>
              <w:rPr>
                <w:b/>
                <w:sz w:val="20"/>
              </w:rPr>
            </w:pPr>
            <w:r w:rsidRPr="00DF4144">
              <w:rPr>
                <w:b/>
                <w:sz w:val="20"/>
              </w:rPr>
              <w:t>also known as</w:t>
            </w:r>
          </w:p>
        </w:tc>
        <w:tc>
          <w:tcPr>
            <w:tcW w:w="1800" w:type="dxa"/>
            <w:gridSpan w:val="2"/>
            <w:tcBorders>
              <w:top w:val="single" w:sz="4" w:space="0" w:color="auto"/>
              <w:left w:val="single" w:sz="4" w:space="0" w:color="auto"/>
              <w:bottom w:val="single" w:sz="4" w:space="0" w:color="auto"/>
              <w:right w:val="single" w:sz="4" w:space="0" w:color="auto"/>
            </w:tcBorders>
          </w:tcPr>
          <w:p w14:paraId="4B27A4A9" w14:textId="77777777" w:rsidR="00B107CB" w:rsidRPr="00DF4144" w:rsidRDefault="00B107CB" w:rsidP="00B107CB">
            <w:pPr>
              <w:rPr>
                <w:sz w:val="20"/>
              </w:rPr>
            </w:pPr>
          </w:p>
        </w:tc>
      </w:tr>
      <w:tr w:rsidR="00B107CB" w:rsidRPr="00DF4144" w14:paraId="38449575" w14:textId="77777777" w:rsidTr="00B107CB">
        <w:trPr>
          <w:cantSplit/>
          <w:trHeight w:val="948"/>
        </w:trPr>
        <w:tc>
          <w:tcPr>
            <w:tcW w:w="1592" w:type="dxa"/>
            <w:vMerge w:val="restart"/>
            <w:tcBorders>
              <w:top w:val="single" w:sz="4" w:space="0" w:color="auto"/>
              <w:left w:val="single" w:sz="4" w:space="0" w:color="auto"/>
              <w:right w:val="single" w:sz="4" w:space="0" w:color="auto"/>
            </w:tcBorders>
            <w:shd w:val="clear" w:color="auto" w:fill="E0E0E0"/>
          </w:tcPr>
          <w:p w14:paraId="4285C71C" w14:textId="77777777" w:rsidR="00B107CB" w:rsidRPr="00DF4144" w:rsidRDefault="00B107CB" w:rsidP="00B107CB">
            <w:pPr>
              <w:rPr>
                <w:b/>
                <w:sz w:val="20"/>
              </w:rPr>
            </w:pPr>
          </w:p>
          <w:p w14:paraId="21345B82" w14:textId="77777777" w:rsidR="00B107CB" w:rsidRPr="00DF4144" w:rsidRDefault="00B107CB" w:rsidP="00B107CB">
            <w:pPr>
              <w:rPr>
                <w:rFonts w:ascii="Times New Roman" w:eastAsia="Times New Roman" w:hAnsi="Times New Roman" w:cs="Times New Roman"/>
                <w:i/>
                <w:sz w:val="20"/>
              </w:rPr>
            </w:pPr>
            <w:r w:rsidRPr="00DF4144">
              <w:rPr>
                <w:b/>
                <w:sz w:val="20"/>
              </w:rPr>
              <w:t xml:space="preserve">Address </w:t>
            </w:r>
            <w:proofErr w:type="spellStart"/>
            <w:r w:rsidRPr="00DF4144">
              <w:rPr>
                <w:b/>
                <w:sz w:val="20"/>
              </w:rPr>
              <w:t>inc</w:t>
            </w:r>
            <w:proofErr w:type="spellEnd"/>
            <w:r w:rsidRPr="00DF4144">
              <w:rPr>
                <w:b/>
                <w:sz w:val="20"/>
              </w:rPr>
              <w:t xml:space="preserve"> postcode (please state name of local authority in which the child resides)</w:t>
            </w:r>
          </w:p>
        </w:tc>
        <w:tc>
          <w:tcPr>
            <w:tcW w:w="2139" w:type="dxa"/>
            <w:gridSpan w:val="3"/>
            <w:vMerge w:val="restart"/>
            <w:tcBorders>
              <w:top w:val="single" w:sz="4" w:space="0" w:color="auto"/>
              <w:left w:val="single" w:sz="4" w:space="0" w:color="auto"/>
              <w:right w:val="single" w:sz="4" w:space="0" w:color="auto"/>
            </w:tcBorders>
          </w:tcPr>
          <w:p w14:paraId="70A75800" w14:textId="77777777" w:rsidR="00B107CB" w:rsidRPr="00DF4144" w:rsidRDefault="00B107CB" w:rsidP="00B107CB">
            <w:pPr>
              <w:rPr>
                <w:szCs w:val="24"/>
              </w:rPr>
            </w:pPr>
          </w:p>
          <w:p w14:paraId="5EE7E6AB" w14:textId="77777777" w:rsidR="00B107CB" w:rsidRPr="00DF4144" w:rsidRDefault="00B107CB" w:rsidP="00B107CB">
            <w:pPr>
              <w:rPr>
                <w:szCs w:val="24"/>
              </w:rPr>
            </w:pPr>
          </w:p>
        </w:tc>
        <w:tc>
          <w:tcPr>
            <w:tcW w:w="1620" w:type="dxa"/>
            <w:vMerge w:val="restart"/>
            <w:tcBorders>
              <w:top w:val="single" w:sz="4" w:space="0" w:color="auto"/>
              <w:left w:val="single" w:sz="4" w:space="0" w:color="auto"/>
              <w:right w:val="single" w:sz="4" w:space="0" w:color="auto"/>
            </w:tcBorders>
            <w:shd w:val="clear" w:color="auto" w:fill="E0E0E0"/>
          </w:tcPr>
          <w:p w14:paraId="018912E7" w14:textId="77777777" w:rsidR="00B107CB" w:rsidRPr="00DF4144" w:rsidRDefault="00B107CB" w:rsidP="00B107CB">
            <w:pPr>
              <w:keepNext/>
              <w:ind w:right="-199"/>
              <w:outlineLvl w:val="0"/>
              <w:rPr>
                <w:b/>
                <w:sz w:val="20"/>
              </w:rPr>
            </w:pPr>
          </w:p>
          <w:p w14:paraId="02A6E729" w14:textId="77777777" w:rsidR="00B107CB" w:rsidRPr="00DF4144" w:rsidRDefault="00B107CB" w:rsidP="00B107CB">
            <w:pPr>
              <w:rPr>
                <w:b/>
                <w:sz w:val="20"/>
              </w:rPr>
            </w:pPr>
            <w:r w:rsidRPr="00DF4144">
              <w:rPr>
                <w:b/>
                <w:sz w:val="20"/>
              </w:rPr>
              <w:t>Room/ group (if applicable)</w:t>
            </w:r>
          </w:p>
        </w:tc>
        <w:tc>
          <w:tcPr>
            <w:tcW w:w="2520" w:type="dxa"/>
            <w:gridSpan w:val="4"/>
            <w:vMerge w:val="restart"/>
            <w:tcBorders>
              <w:top w:val="single" w:sz="4" w:space="0" w:color="auto"/>
              <w:left w:val="single" w:sz="4" w:space="0" w:color="auto"/>
              <w:right w:val="single" w:sz="4" w:space="0" w:color="auto"/>
            </w:tcBorders>
          </w:tcPr>
          <w:p w14:paraId="57FECF0F" w14:textId="77777777" w:rsidR="00B107CB" w:rsidRPr="00DF4144" w:rsidRDefault="00B107CB" w:rsidP="00B107CB">
            <w:pPr>
              <w:rPr>
                <w:szCs w:val="24"/>
              </w:rPr>
            </w:pPr>
          </w:p>
        </w:tc>
        <w:tc>
          <w:tcPr>
            <w:tcW w:w="1080" w:type="dxa"/>
            <w:gridSpan w:val="3"/>
            <w:tcBorders>
              <w:top w:val="single" w:sz="4" w:space="0" w:color="auto"/>
              <w:left w:val="single" w:sz="4" w:space="0" w:color="auto"/>
              <w:right w:val="single" w:sz="4" w:space="0" w:color="auto"/>
            </w:tcBorders>
            <w:shd w:val="clear" w:color="auto" w:fill="E0E0E0"/>
          </w:tcPr>
          <w:p w14:paraId="655A5C82" w14:textId="77777777" w:rsidR="00B107CB" w:rsidRPr="00DF4144" w:rsidRDefault="00B107CB" w:rsidP="00B107CB">
            <w:pPr>
              <w:keepNext/>
              <w:ind w:right="-199"/>
              <w:outlineLvl w:val="0"/>
              <w:rPr>
                <w:b/>
                <w:sz w:val="16"/>
                <w:szCs w:val="16"/>
              </w:rPr>
            </w:pPr>
          </w:p>
          <w:p w14:paraId="569BC197" w14:textId="77777777" w:rsidR="00B107CB" w:rsidRPr="00DF4144" w:rsidRDefault="00B107CB" w:rsidP="00B107CB">
            <w:pPr>
              <w:rPr>
                <w:b/>
                <w:sz w:val="20"/>
              </w:rPr>
            </w:pPr>
            <w:r w:rsidRPr="00DF4144">
              <w:rPr>
                <w:b/>
                <w:sz w:val="20"/>
                <w:szCs w:val="24"/>
              </w:rPr>
              <w:t>D.</w:t>
            </w:r>
            <w:proofErr w:type="gramStart"/>
            <w:r w:rsidRPr="00DF4144">
              <w:rPr>
                <w:b/>
                <w:sz w:val="20"/>
                <w:szCs w:val="24"/>
              </w:rPr>
              <w:t>O.B</w:t>
            </w:r>
            <w:proofErr w:type="gramEnd"/>
          </w:p>
        </w:tc>
        <w:tc>
          <w:tcPr>
            <w:tcW w:w="1800" w:type="dxa"/>
            <w:gridSpan w:val="2"/>
            <w:tcBorders>
              <w:top w:val="single" w:sz="4" w:space="0" w:color="auto"/>
              <w:left w:val="single" w:sz="4" w:space="0" w:color="auto"/>
              <w:bottom w:val="single" w:sz="4" w:space="0" w:color="auto"/>
              <w:right w:val="single" w:sz="4" w:space="0" w:color="auto"/>
            </w:tcBorders>
          </w:tcPr>
          <w:p w14:paraId="305E99F2" w14:textId="77777777" w:rsidR="00B107CB" w:rsidRPr="00DF4144" w:rsidRDefault="00B107CB" w:rsidP="00B107CB">
            <w:pPr>
              <w:rPr>
                <w:sz w:val="20"/>
              </w:rPr>
            </w:pPr>
          </w:p>
        </w:tc>
      </w:tr>
      <w:tr w:rsidR="00B107CB" w:rsidRPr="00DF4144" w14:paraId="2035346D" w14:textId="77777777" w:rsidTr="00B107CB">
        <w:trPr>
          <w:cantSplit/>
          <w:trHeight w:val="1065"/>
        </w:trPr>
        <w:tc>
          <w:tcPr>
            <w:tcW w:w="1592" w:type="dxa"/>
            <w:vMerge/>
            <w:tcBorders>
              <w:left w:val="single" w:sz="4" w:space="0" w:color="auto"/>
              <w:bottom w:val="single" w:sz="4" w:space="0" w:color="auto"/>
              <w:right w:val="single" w:sz="4" w:space="0" w:color="auto"/>
            </w:tcBorders>
            <w:shd w:val="clear" w:color="auto" w:fill="E0E0E0"/>
          </w:tcPr>
          <w:p w14:paraId="3A267A5A" w14:textId="77777777" w:rsidR="00B107CB" w:rsidRPr="00DF4144" w:rsidRDefault="00B107CB" w:rsidP="00B107CB">
            <w:pPr>
              <w:rPr>
                <w:b/>
                <w:sz w:val="20"/>
              </w:rPr>
            </w:pPr>
          </w:p>
        </w:tc>
        <w:tc>
          <w:tcPr>
            <w:tcW w:w="2139" w:type="dxa"/>
            <w:gridSpan w:val="3"/>
            <w:vMerge/>
            <w:tcBorders>
              <w:left w:val="single" w:sz="4" w:space="0" w:color="auto"/>
              <w:bottom w:val="single" w:sz="4" w:space="0" w:color="auto"/>
              <w:right w:val="single" w:sz="4" w:space="0" w:color="auto"/>
            </w:tcBorders>
          </w:tcPr>
          <w:p w14:paraId="7130A828" w14:textId="77777777" w:rsidR="00B107CB" w:rsidRPr="00DF4144" w:rsidRDefault="00B107CB" w:rsidP="00B107CB">
            <w:pPr>
              <w:keepNext/>
              <w:ind w:right="-199"/>
              <w:outlineLvl w:val="0"/>
              <w:rPr>
                <w:sz w:val="20"/>
              </w:rPr>
            </w:pPr>
          </w:p>
        </w:tc>
        <w:tc>
          <w:tcPr>
            <w:tcW w:w="1620" w:type="dxa"/>
            <w:vMerge/>
            <w:tcBorders>
              <w:left w:val="single" w:sz="4" w:space="0" w:color="auto"/>
              <w:bottom w:val="single" w:sz="4" w:space="0" w:color="auto"/>
              <w:right w:val="single" w:sz="4" w:space="0" w:color="auto"/>
            </w:tcBorders>
            <w:shd w:val="clear" w:color="auto" w:fill="E0E0E0"/>
          </w:tcPr>
          <w:p w14:paraId="72B00216" w14:textId="77777777" w:rsidR="00B107CB" w:rsidRPr="00DF4144" w:rsidRDefault="00B107CB" w:rsidP="00B107CB">
            <w:pPr>
              <w:keepNext/>
              <w:ind w:right="-199"/>
              <w:outlineLvl w:val="0"/>
              <w:rPr>
                <w:b/>
                <w:sz w:val="20"/>
              </w:rPr>
            </w:pPr>
          </w:p>
        </w:tc>
        <w:tc>
          <w:tcPr>
            <w:tcW w:w="2520" w:type="dxa"/>
            <w:gridSpan w:val="4"/>
            <w:vMerge/>
            <w:tcBorders>
              <w:left w:val="single" w:sz="4" w:space="0" w:color="auto"/>
              <w:bottom w:val="single" w:sz="4" w:space="0" w:color="auto"/>
              <w:right w:val="single" w:sz="4" w:space="0" w:color="auto"/>
            </w:tcBorders>
          </w:tcPr>
          <w:p w14:paraId="654CF40F" w14:textId="77777777" w:rsidR="00B107CB" w:rsidRPr="00DF4144" w:rsidRDefault="00B107CB" w:rsidP="00B107CB">
            <w:pPr>
              <w:keepNext/>
              <w:ind w:right="-199"/>
              <w:outlineLvl w:val="0"/>
              <w:rPr>
                <w:sz w:val="20"/>
              </w:rPr>
            </w:pPr>
          </w:p>
        </w:tc>
        <w:tc>
          <w:tcPr>
            <w:tcW w:w="1080" w:type="dxa"/>
            <w:gridSpan w:val="3"/>
            <w:tcBorders>
              <w:left w:val="single" w:sz="4" w:space="0" w:color="auto"/>
              <w:bottom w:val="single" w:sz="4" w:space="0" w:color="auto"/>
              <w:right w:val="single" w:sz="4" w:space="0" w:color="auto"/>
            </w:tcBorders>
            <w:shd w:val="clear" w:color="auto" w:fill="E0E0E0"/>
          </w:tcPr>
          <w:p w14:paraId="543BDD35" w14:textId="77777777" w:rsidR="00B107CB" w:rsidRPr="00DF4144" w:rsidRDefault="00B107CB" w:rsidP="00B107CB">
            <w:pPr>
              <w:rPr>
                <w:b/>
                <w:sz w:val="16"/>
                <w:szCs w:val="16"/>
              </w:rPr>
            </w:pPr>
          </w:p>
          <w:p w14:paraId="17A21A77" w14:textId="77777777" w:rsidR="00B107CB" w:rsidRPr="00DF4144" w:rsidRDefault="00B107CB" w:rsidP="00B107CB">
            <w:pPr>
              <w:rPr>
                <w:rFonts w:ascii="Times New Roman" w:eastAsia="Times New Roman" w:hAnsi="Times New Roman" w:cs="Times New Roman"/>
                <w:szCs w:val="24"/>
              </w:rPr>
            </w:pPr>
            <w:r w:rsidRPr="00DF4144">
              <w:rPr>
                <w:b/>
                <w:sz w:val="20"/>
              </w:rPr>
              <w:t xml:space="preserve">Age </w:t>
            </w:r>
          </w:p>
        </w:tc>
        <w:tc>
          <w:tcPr>
            <w:tcW w:w="1800" w:type="dxa"/>
            <w:gridSpan w:val="2"/>
            <w:tcBorders>
              <w:top w:val="single" w:sz="4" w:space="0" w:color="auto"/>
              <w:left w:val="single" w:sz="4" w:space="0" w:color="auto"/>
              <w:bottom w:val="single" w:sz="4" w:space="0" w:color="auto"/>
              <w:right w:val="single" w:sz="4" w:space="0" w:color="auto"/>
            </w:tcBorders>
          </w:tcPr>
          <w:p w14:paraId="40DE0366" w14:textId="77777777" w:rsidR="00B107CB" w:rsidRPr="00DF4144" w:rsidRDefault="00B107CB" w:rsidP="00B107CB">
            <w:pPr>
              <w:rPr>
                <w:sz w:val="20"/>
              </w:rPr>
            </w:pPr>
          </w:p>
        </w:tc>
      </w:tr>
      <w:tr w:rsidR="00B107CB" w:rsidRPr="00DF4144" w14:paraId="2423E0A9" w14:textId="77777777" w:rsidTr="00B107CB">
        <w:tc>
          <w:tcPr>
            <w:tcW w:w="10751" w:type="dxa"/>
            <w:gridSpan w:val="14"/>
            <w:tcBorders>
              <w:top w:val="single" w:sz="4" w:space="0" w:color="auto"/>
              <w:left w:val="single" w:sz="4" w:space="0" w:color="auto"/>
              <w:bottom w:val="single" w:sz="4" w:space="0" w:color="auto"/>
              <w:right w:val="single" w:sz="4" w:space="0" w:color="auto"/>
            </w:tcBorders>
          </w:tcPr>
          <w:p w14:paraId="3429014E" w14:textId="77777777" w:rsidR="00B107CB" w:rsidRPr="00DF4144" w:rsidRDefault="00B107CB" w:rsidP="00B107CB">
            <w:pPr>
              <w:keepNext/>
              <w:ind w:right="-199"/>
              <w:outlineLvl w:val="0"/>
              <w:rPr>
                <w:b/>
                <w:sz w:val="20"/>
              </w:rPr>
            </w:pPr>
          </w:p>
        </w:tc>
      </w:tr>
      <w:tr w:rsidR="00B107CB" w:rsidRPr="00DF4144" w14:paraId="4AE57BCA" w14:textId="77777777" w:rsidTr="00B107CB">
        <w:trPr>
          <w:cantSplit/>
          <w:trHeight w:val="457"/>
        </w:trPr>
        <w:tc>
          <w:tcPr>
            <w:tcW w:w="2111" w:type="dxa"/>
            <w:gridSpan w:val="2"/>
            <w:tcBorders>
              <w:left w:val="single" w:sz="4" w:space="0" w:color="auto"/>
              <w:bottom w:val="single" w:sz="4" w:space="0" w:color="auto"/>
              <w:right w:val="single" w:sz="4" w:space="0" w:color="auto"/>
            </w:tcBorders>
            <w:shd w:val="clear" w:color="auto" w:fill="E0E0E0"/>
          </w:tcPr>
          <w:p w14:paraId="0F6E6646" w14:textId="77777777" w:rsidR="00B107CB" w:rsidRPr="00DF4144" w:rsidRDefault="00B107CB" w:rsidP="00B107CB">
            <w:pPr>
              <w:ind w:right="-1054"/>
              <w:rPr>
                <w:b/>
                <w:sz w:val="20"/>
              </w:rPr>
            </w:pPr>
          </w:p>
          <w:p w14:paraId="19564BB9" w14:textId="77777777" w:rsidR="00B107CB" w:rsidRPr="00DF4144" w:rsidRDefault="00B107CB" w:rsidP="00B107CB">
            <w:pPr>
              <w:ind w:right="-1054"/>
              <w:rPr>
                <w:b/>
                <w:sz w:val="20"/>
              </w:rPr>
            </w:pPr>
            <w:r w:rsidRPr="00DF4144">
              <w:rPr>
                <w:b/>
                <w:sz w:val="20"/>
              </w:rPr>
              <w:t>Date of incident</w:t>
            </w:r>
          </w:p>
        </w:tc>
        <w:tc>
          <w:tcPr>
            <w:tcW w:w="4860" w:type="dxa"/>
            <w:gridSpan w:val="6"/>
            <w:tcBorders>
              <w:left w:val="single" w:sz="4" w:space="0" w:color="auto"/>
              <w:bottom w:val="single" w:sz="4" w:space="0" w:color="auto"/>
              <w:right w:val="single" w:sz="4" w:space="0" w:color="auto"/>
            </w:tcBorders>
          </w:tcPr>
          <w:p w14:paraId="1EA3A5D7" w14:textId="77777777" w:rsidR="00B107CB" w:rsidRPr="00DF4144" w:rsidRDefault="00B107CB" w:rsidP="00B107CB">
            <w:pPr>
              <w:ind w:right="-1054"/>
              <w:rPr>
                <w:sz w:val="20"/>
              </w:rPr>
            </w:pPr>
          </w:p>
        </w:tc>
        <w:tc>
          <w:tcPr>
            <w:tcW w:w="1980" w:type="dxa"/>
            <w:gridSpan w:val="4"/>
            <w:tcBorders>
              <w:left w:val="single" w:sz="4" w:space="0" w:color="auto"/>
              <w:bottom w:val="single" w:sz="4" w:space="0" w:color="auto"/>
              <w:right w:val="single" w:sz="4" w:space="0" w:color="auto"/>
            </w:tcBorders>
            <w:shd w:val="clear" w:color="auto" w:fill="E0E0E0"/>
          </w:tcPr>
          <w:p w14:paraId="071DF456" w14:textId="77777777" w:rsidR="00B107CB" w:rsidRPr="00DF4144" w:rsidRDefault="00B107CB" w:rsidP="00B107CB">
            <w:pPr>
              <w:ind w:right="-1054"/>
              <w:rPr>
                <w:b/>
                <w:sz w:val="16"/>
                <w:szCs w:val="16"/>
              </w:rPr>
            </w:pPr>
          </w:p>
          <w:p w14:paraId="233348CE" w14:textId="77777777" w:rsidR="00B107CB" w:rsidRPr="00DF4144" w:rsidRDefault="00B107CB" w:rsidP="00B107CB">
            <w:pPr>
              <w:ind w:right="-1054"/>
              <w:rPr>
                <w:b/>
                <w:sz w:val="20"/>
              </w:rPr>
            </w:pPr>
            <w:r w:rsidRPr="00DF4144">
              <w:rPr>
                <w:b/>
                <w:sz w:val="20"/>
              </w:rPr>
              <w:t xml:space="preserve">Time that incident </w:t>
            </w:r>
          </w:p>
          <w:p w14:paraId="017CDE35" w14:textId="77777777" w:rsidR="00B107CB" w:rsidRPr="00DF4144" w:rsidRDefault="00B107CB" w:rsidP="00B107CB">
            <w:pPr>
              <w:ind w:right="-1054"/>
              <w:rPr>
                <w:b/>
                <w:sz w:val="20"/>
              </w:rPr>
            </w:pPr>
            <w:r w:rsidRPr="00DF4144">
              <w:rPr>
                <w:b/>
                <w:sz w:val="20"/>
              </w:rPr>
              <w:t>was raised</w:t>
            </w:r>
          </w:p>
          <w:p w14:paraId="2E6542CA" w14:textId="77777777" w:rsidR="00B107CB" w:rsidRPr="00DF4144" w:rsidRDefault="00B107CB" w:rsidP="00B107CB">
            <w:pPr>
              <w:ind w:right="-1054"/>
              <w:rPr>
                <w:b/>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14:paraId="7DC00750" w14:textId="77777777" w:rsidR="00B107CB" w:rsidRPr="00DF4144" w:rsidRDefault="00B107CB" w:rsidP="00B107CB">
            <w:pPr>
              <w:ind w:right="-1054"/>
              <w:rPr>
                <w:sz w:val="20"/>
              </w:rPr>
            </w:pPr>
          </w:p>
        </w:tc>
      </w:tr>
      <w:tr w:rsidR="00B107CB" w:rsidRPr="00DF4144" w14:paraId="5D81E9F1" w14:textId="77777777" w:rsidTr="00B107CB">
        <w:trPr>
          <w:trHeight w:val="2944"/>
        </w:trPr>
        <w:tc>
          <w:tcPr>
            <w:tcW w:w="10751" w:type="dxa"/>
            <w:gridSpan w:val="14"/>
            <w:tcBorders>
              <w:top w:val="single" w:sz="4" w:space="0" w:color="auto"/>
              <w:left w:val="single" w:sz="4" w:space="0" w:color="auto"/>
              <w:bottom w:val="single" w:sz="4" w:space="0" w:color="auto"/>
              <w:right w:val="single" w:sz="4" w:space="0" w:color="auto"/>
            </w:tcBorders>
          </w:tcPr>
          <w:p w14:paraId="60CAD005" w14:textId="77777777" w:rsidR="00B107CB" w:rsidRPr="00DF4144" w:rsidRDefault="00B107CB" w:rsidP="00B107CB">
            <w:pPr>
              <w:ind w:right="-1054"/>
              <w:rPr>
                <w:b/>
                <w:sz w:val="20"/>
              </w:rPr>
            </w:pPr>
          </w:p>
          <w:p w14:paraId="5F9B2F46" w14:textId="77777777" w:rsidR="00B107CB" w:rsidRPr="00DF4144" w:rsidRDefault="00B107CB" w:rsidP="00B107CB">
            <w:pPr>
              <w:ind w:right="-1054"/>
              <w:rPr>
                <w:b/>
                <w:sz w:val="20"/>
              </w:rPr>
            </w:pPr>
            <w:r w:rsidRPr="00DF4144">
              <w:rPr>
                <w:b/>
                <w:sz w:val="20"/>
              </w:rPr>
              <w:t>Detail of incident</w:t>
            </w:r>
          </w:p>
          <w:p w14:paraId="5F717A01" w14:textId="77777777" w:rsidR="00B107CB" w:rsidRPr="00DF4144" w:rsidRDefault="00B107CB" w:rsidP="00B107CB">
            <w:pPr>
              <w:ind w:right="-1054"/>
              <w:rPr>
                <w:sz w:val="20"/>
              </w:rPr>
            </w:pPr>
            <w:r w:rsidRPr="00DF4144">
              <w:rPr>
                <w:sz w:val="20"/>
              </w:rPr>
              <w:t>(Please include as much detailed information in this section as possible. Remember - the quality of your information will</w:t>
            </w:r>
          </w:p>
          <w:p w14:paraId="1F624F95" w14:textId="77777777" w:rsidR="00B107CB" w:rsidRPr="00DF4144" w:rsidRDefault="00B107CB" w:rsidP="00B107CB">
            <w:pPr>
              <w:ind w:right="-1054"/>
              <w:rPr>
                <w:sz w:val="20"/>
              </w:rPr>
            </w:pPr>
            <w:r w:rsidRPr="00DF4144">
              <w:rPr>
                <w:sz w:val="20"/>
              </w:rPr>
              <w:t xml:space="preserve"> inform the level of intervention initiated. If necessary, attach additional sheet)</w:t>
            </w:r>
          </w:p>
          <w:p w14:paraId="1993CB17" w14:textId="77777777" w:rsidR="00B107CB" w:rsidRPr="00DF4144" w:rsidRDefault="00B107CB" w:rsidP="00B107CB">
            <w:pPr>
              <w:ind w:right="-1054"/>
              <w:rPr>
                <w:sz w:val="20"/>
              </w:rPr>
            </w:pPr>
          </w:p>
          <w:p w14:paraId="55E30187" w14:textId="77777777" w:rsidR="00B107CB" w:rsidRPr="00DF4144" w:rsidRDefault="00B107CB" w:rsidP="00B107CB">
            <w:pPr>
              <w:ind w:right="-1054"/>
              <w:rPr>
                <w:sz w:val="20"/>
              </w:rPr>
            </w:pPr>
          </w:p>
          <w:p w14:paraId="00BE7F86" w14:textId="77777777" w:rsidR="00B107CB" w:rsidRPr="00DF4144" w:rsidRDefault="00B107CB" w:rsidP="00B107CB">
            <w:pPr>
              <w:ind w:right="-1054"/>
              <w:rPr>
                <w:b/>
                <w:sz w:val="20"/>
              </w:rPr>
            </w:pPr>
          </w:p>
          <w:p w14:paraId="272EE53D" w14:textId="77777777" w:rsidR="00B107CB" w:rsidRPr="00DF4144" w:rsidRDefault="00B107CB" w:rsidP="00B107CB">
            <w:pPr>
              <w:ind w:right="-1054"/>
              <w:rPr>
                <w:b/>
                <w:sz w:val="20"/>
              </w:rPr>
            </w:pPr>
          </w:p>
          <w:p w14:paraId="4D1D196C" w14:textId="77777777" w:rsidR="00B107CB" w:rsidRPr="00DF4144" w:rsidRDefault="00B107CB" w:rsidP="00B107CB">
            <w:pPr>
              <w:ind w:right="-1054"/>
              <w:rPr>
                <w:b/>
                <w:sz w:val="20"/>
              </w:rPr>
            </w:pPr>
          </w:p>
          <w:p w14:paraId="7065156B" w14:textId="77777777" w:rsidR="00B107CB" w:rsidRPr="00DF4144" w:rsidRDefault="00B107CB" w:rsidP="00B107CB">
            <w:pPr>
              <w:ind w:right="-1054"/>
              <w:rPr>
                <w:b/>
                <w:sz w:val="20"/>
              </w:rPr>
            </w:pPr>
          </w:p>
          <w:p w14:paraId="70F38F79" w14:textId="77777777" w:rsidR="00B107CB" w:rsidRPr="00DF4144" w:rsidRDefault="00B107CB" w:rsidP="00B107CB">
            <w:pPr>
              <w:ind w:right="-1054"/>
              <w:rPr>
                <w:b/>
                <w:sz w:val="20"/>
              </w:rPr>
            </w:pPr>
          </w:p>
          <w:p w14:paraId="4AD3FA7C" w14:textId="77777777" w:rsidR="00B107CB" w:rsidRPr="00DF4144" w:rsidRDefault="00B107CB" w:rsidP="00B107CB">
            <w:pPr>
              <w:ind w:right="-1054"/>
              <w:rPr>
                <w:b/>
                <w:sz w:val="20"/>
              </w:rPr>
            </w:pPr>
          </w:p>
          <w:p w14:paraId="413D45AE" w14:textId="77777777" w:rsidR="00B107CB" w:rsidRPr="00DF4144" w:rsidRDefault="00B107CB" w:rsidP="00B107CB">
            <w:pPr>
              <w:ind w:right="-1054"/>
              <w:rPr>
                <w:b/>
                <w:sz w:val="20"/>
              </w:rPr>
            </w:pPr>
          </w:p>
          <w:p w14:paraId="66A70DDC" w14:textId="77777777" w:rsidR="00B107CB" w:rsidRPr="00DF4144" w:rsidRDefault="00B107CB" w:rsidP="00B107CB">
            <w:pPr>
              <w:ind w:right="-1054"/>
              <w:rPr>
                <w:b/>
                <w:sz w:val="20"/>
              </w:rPr>
            </w:pPr>
          </w:p>
          <w:p w14:paraId="31CB8F1C" w14:textId="77777777" w:rsidR="00B107CB" w:rsidRPr="00DF4144" w:rsidRDefault="00B107CB" w:rsidP="00B107CB">
            <w:pPr>
              <w:ind w:right="-1054"/>
              <w:rPr>
                <w:b/>
                <w:sz w:val="20"/>
              </w:rPr>
            </w:pPr>
          </w:p>
          <w:p w14:paraId="693DE502" w14:textId="77777777" w:rsidR="00B107CB" w:rsidRPr="00DF4144" w:rsidRDefault="00B107CB" w:rsidP="00B107CB">
            <w:pPr>
              <w:ind w:right="-1054"/>
              <w:rPr>
                <w:b/>
                <w:sz w:val="20"/>
              </w:rPr>
            </w:pPr>
          </w:p>
          <w:p w14:paraId="068774A4" w14:textId="77777777" w:rsidR="00B107CB" w:rsidRPr="00DF4144" w:rsidRDefault="00B107CB" w:rsidP="00B107CB">
            <w:pPr>
              <w:ind w:right="-1054"/>
              <w:rPr>
                <w:b/>
                <w:sz w:val="20"/>
              </w:rPr>
            </w:pPr>
          </w:p>
          <w:p w14:paraId="1592752C" w14:textId="77777777" w:rsidR="00B107CB" w:rsidRPr="00DF4144" w:rsidRDefault="00B107CB" w:rsidP="00B107CB">
            <w:pPr>
              <w:ind w:right="-1054"/>
              <w:rPr>
                <w:b/>
                <w:sz w:val="20"/>
              </w:rPr>
            </w:pPr>
          </w:p>
          <w:p w14:paraId="2EA5D84D" w14:textId="77777777" w:rsidR="00B107CB" w:rsidRPr="00DF4144" w:rsidRDefault="00B107CB" w:rsidP="00B107CB">
            <w:pPr>
              <w:ind w:right="-1054"/>
              <w:rPr>
                <w:b/>
                <w:sz w:val="20"/>
              </w:rPr>
            </w:pPr>
          </w:p>
          <w:p w14:paraId="2B67C81B" w14:textId="77777777" w:rsidR="00B107CB" w:rsidRPr="00DF4144" w:rsidRDefault="00B107CB" w:rsidP="00B107CB">
            <w:pPr>
              <w:ind w:right="-1054"/>
              <w:rPr>
                <w:b/>
                <w:sz w:val="20"/>
              </w:rPr>
            </w:pPr>
          </w:p>
          <w:p w14:paraId="47748E3F" w14:textId="77777777" w:rsidR="00B107CB" w:rsidRPr="00DF4144" w:rsidRDefault="00B107CB" w:rsidP="00B107CB">
            <w:pPr>
              <w:ind w:right="-1054"/>
              <w:rPr>
                <w:b/>
                <w:sz w:val="20"/>
              </w:rPr>
            </w:pPr>
          </w:p>
        </w:tc>
      </w:tr>
      <w:tr w:rsidR="00B107CB" w:rsidRPr="00DF4144" w14:paraId="34698909" w14:textId="77777777" w:rsidTr="00B107CB">
        <w:trPr>
          <w:trHeight w:val="998"/>
        </w:trPr>
        <w:tc>
          <w:tcPr>
            <w:tcW w:w="22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8A155" w14:textId="77777777" w:rsidR="00B107CB" w:rsidRPr="00DF4144" w:rsidRDefault="00B107CB" w:rsidP="00B107CB">
            <w:pPr>
              <w:ind w:right="-1054"/>
              <w:rPr>
                <w:b/>
                <w:sz w:val="20"/>
              </w:rPr>
            </w:pPr>
          </w:p>
          <w:p w14:paraId="6C523176" w14:textId="77777777" w:rsidR="00B107CB" w:rsidRPr="00DF4144" w:rsidRDefault="00B107CB" w:rsidP="00B107CB">
            <w:pPr>
              <w:ind w:right="-1054"/>
              <w:rPr>
                <w:b/>
                <w:sz w:val="20"/>
              </w:rPr>
            </w:pPr>
            <w:r w:rsidRPr="00DF4144">
              <w:rPr>
                <w:b/>
                <w:sz w:val="20"/>
              </w:rPr>
              <w:t xml:space="preserve">Name of person </w:t>
            </w:r>
          </w:p>
          <w:p w14:paraId="2840782D" w14:textId="77777777" w:rsidR="00B107CB" w:rsidRPr="00DF4144" w:rsidRDefault="00B107CB" w:rsidP="00B107CB">
            <w:pPr>
              <w:ind w:right="-1054"/>
              <w:rPr>
                <w:b/>
                <w:sz w:val="20"/>
              </w:rPr>
            </w:pPr>
            <w:r w:rsidRPr="00DF4144">
              <w:rPr>
                <w:b/>
                <w:sz w:val="20"/>
              </w:rPr>
              <w:t>completing the form</w:t>
            </w:r>
          </w:p>
        </w:tc>
        <w:tc>
          <w:tcPr>
            <w:tcW w:w="3544" w:type="dxa"/>
            <w:gridSpan w:val="3"/>
            <w:tcBorders>
              <w:top w:val="single" w:sz="4" w:space="0" w:color="auto"/>
              <w:left w:val="single" w:sz="4" w:space="0" w:color="auto"/>
              <w:bottom w:val="single" w:sz="4" w:space="0" w:color="auto"/>
              <w:right w:val="single" w:sz="4" w:space="0" w:color="auto"/>
            </w:tcBorders>
          </w:tcPr>
          <w:p w14:paraId="4C4F1703" w14:textId="77777777" w:rsidR="00B107CB" w:rsidRPr="00DF4144" w:rsidRDefault="00B107CB" w:rsidP="00B107CB">
            <w:pPr>
              <w:ind w:right="-1054"/>
              <w:rPr>
                <w:b/>
                <w:sz w:val="20"/>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29E91" w14:textId="77777777" w:rsidR="00B107CB" w:rsidRPr="00DF4144" w:rsidRDefault="00B107CB" w:rsidP="00B107CB">
            <w:pPr>
              <w:ind w:right="-1054"/>
              <w:rPr>
                <w:b/>
                <w:sz w:val="20"/>
              </w:rPr>
            </w:pPr>
          </w:p>
          <w:p w14:paraId="5DF9D74C" w14:textId="77777777" w:rsidR="00B107CB" w:rsidRPr="00DF4144" w:rsidRDefault="00B107CB" w:rsidP="00B107CB">
            <w:pPr>
              <w:ind w:right="-1054"/>
              <w:rPr>
                <w:b/>
                <w:sz w:val="20"/>
              </w:rPr>
            </w:pPr>
            <w:r w:rsidRPr="00DF4144">
              <w:rPr>
                <w:b/>
                <w:sz w:val="20"/>
              </w:rPr>
              <w:t xml:space="preserve">Relationship to </w:t>
            </w:r>
          </w:p>
          <w:p w14:paraId="54C56868" w14:textId="77777777" w:rsidR="00B107CB" w:rsidRPr="00DF4144" w:rsidRDefault="00B107CB" w:rsidP="00B107CB">
            <w:pPr>
              <w:ind w:right="-1054"/>
              <w:rPr>
                <w:b/>
                <w:sz w:val="20"/>
              </w:rPr>
            </w:pPr>
            <w:r w:rsidRPr="00DF4144">
              <w:rPr>
                <w:b/>
                <w:sz w:val="20"/>
              </w:rPr>
              <w:t xml:space="preserve">child/ young </w:t>
            </w:r>
          </w:p>
          <w:p w14:paraId="344349E7" w14:textId="77777777" w:rsidR="00B107CB" w:rsidRPr="00DF4144" w:rsidRDefault="00B107CB" w:rsidP="00B107CB">
            <w:pPr>
              <w:ind w:right="-1054"/>
              <w:rPr>
                <w:b/>
                <w:sz w:val="20"/>
              </w:rPr>
            </w:pPr>
            <w:r w:rsidRPr="00DF4144">
              <w:rPr>
                <w:b/>
                <w:sz w:val="20"/>
              </w:rPr>
              <w:t>person</w:t>
            </w:r>
          </w:p>
        </w:tc>
        <w:tc>
          <w:tcPr>
            <w:tcW w:w="2529" w:type="dxa"/>
            <w:gridSpan w:val="4"/>
            <w:tcBorders>
              <w:top w:val="single" w:sz="4" w:space="0" w:color="auto"/>
              <w:left w:val="single" w:sz="4" w:space="0" w:color="auto"/>
              <w:bottom w:val="single" w:sz="4" w:space="0" w:color="auto"/>
              <w:right w:val="single" w:sz="4" w:space="0" w:color="auto"/>
            </w:tcBorders>
          </w:tcPr>
          <w:p w14:paraId="147700E2" w14:textId="77777777" w:rsidR="00B107CB" w:rsidRPr="00DF4144" w:rsidRDefault="00B107CB" w:rsidP="00B107CB">
            <w:pPr>
              <w:ind w:right="-1054"/>
              <w:rPr>
                <w:b/>
                <w:sz w:val="20"/>
              </w:rPr>
            </w:pPr>
          </w:p>
        </w:tc>
      </w:tr>
      <w:tr w:rsidR="00B107CB" w:rsidRPr="00DF4144" w14:paraId="60953BBE" w14:textId="77777777" w:rsidTr="00B107CB">
        <w:trPr>
          <w:trHeight w:val="998"/>
        </w:trPr>
        <w:tc>
          <w:tcPr>
            <w:tcW w:w="22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AFB2E" w14:textId="77777777" w:rsidR="00B107CB" w:rsidRPr="00DF4144" w:rsidRDefault="00B107CB" w:rsidP="00B107CB">
            <w:pPr>
              <w:ind w:right="-1054"/>
              <w:rPr>
                <w:b/>
                <w:sz w:val="20"/>
              </w:rPr>
            </w:pPr>
          </w:p>
          <w:p w14:paraId="5342F68A" w14:textId="77777777" w:rsidR="00B107CB" w:rsidRPr="00DF4144" w:rsidRDefault="00B107CB" w:rsidP="00B107CB">
            <w:pPr>
              <w:ind w:right="-1054"/>
              <w:rPr>
                <w:b/>
                <w:sz w:val="20"/>
              </w:rPr>
            </w:pPr>
            <w:r w:rsidRPr="00DF4144">
              <w:rPr>
                <w:b/>
                <w:sz w:val="20"/>
              </w:rPr>
              <w:t xml:space="preserve">Who have you </w:t>
            </w:r>
            <w:proofErr w:type="gramStart"/>
            <w:r w:rsidRPr="00DF4144">
              <w:rPr>
                <w:b/>
                <w:sz w:val="20"/>
              </w:rPr>
              <w:t>shared</w:t>
            </w:r>
            <w:proofErr w:type="gramEnd"/>
            <w:r w:rsidRPr="00DF4144">
              <w:rPr>
                <w:b/>
                <w:sz w:val="20"/>
              </w:rPr>
              <w:t xml:space="preserve"> </w:t>
            </w:r>
          </w:p>
          <w:p w14:paraId="4AF8FC60" w14:textId="77777777" w:rsidR="00B107CB" w:rsidRPr="00DF4144" w:rsidRDefault="00B107CB" w:rsidP="00B107CB">
            <w:pPr>
              <w:ind w:right="-1054"/>
              <w:rPr>
                <w:b/>
                <w:sz w:val="20"/>
              </w:rPr>
            </w:pPr>
            <w:r w:rsidRPr="00DF4144">
              <w:rPr>
                <w:b/>
                <w:sz w:val="20"/>
              </w:rPr>
              <w:t>this information with?</w:t>
            </w:r>
          </w:p>
        </w:tc>
        <w:tc>
          <w:tcPr>
            <w:tcW w:w="3544" w:type="dxa"/>
            <w:gridSpan w:val="3"/>
            <w:tcBorders>
              <w:top w:val="single" w:sz="4" w:space="0" w:color="auto"/>
              <w:left w:val="single" w:sz="4" w:space="0" w:color="auto"/>
              <w:bottom w:val="single" w:sz="4" w:space="0" w:color="auto"/>
              <w:right w:val="single" w:sz="4" w:space="0" w:color="auto"/>
            </w:tcBorders>
          </w:tcPr>
          <w:p w14:paraId="4CF6CC76" w14:textId="77777777" w:rsidR="00B107CB" w:rsidRPr="00DF4144" w:rsidRDefault="00B107CB" w:rsidP="00B107CB">
            <w:pPr>
              <w:ind w:right="-1054"/>
              <w:rPr>
                <w:b/>
                <w:sz w:val="20"/>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E9FB0" w14:textId="77777777" w:rsidR="00B107CB" w:rsidRPr="00DF4144" w:rsidRDefault="00B107CB" w:rsidP="00B107CB">
            <w:pPr>
              <w:ind w:right="-1054"/>
              <w:rPr>
                <w:b/>
                <w:sz w:val="20"/>
              </w:rPr>
            </w:pPr>
          </w:p>
          <w:p w14:paraId="5310EE17" w14:textId="77777777" w:rsidR="00B107CB" w:rsidRPr="00DF4144" w:rsidRDefault="00B107CB" w:rsidP="00B107CB">
            <w:pPr>
              <w:ind w:right="-1054"/>
              <w:rPr>
                <w:b/>
                <w:sz w:val="20"/>
              </w:rPr>
            </w:pPr>
            <w:r w:rsidRPr="00DF4144">
              <w:rPr>
                <w:b/>
                <w:sz w:val="20"/>
              </w:rPr>
              <w:t xml:space="preserve">When was </w:t>
            </w:r>
            <w:proofErr w:type="gramStart"/>
            <w:r w:rsidRPr="00DF4144">
              <w:rPr>
                <w:b/>
                <w:sz w:val="20"/>
              </w:rPr>
              <w:t>this</w:t>
            </w:r>
            <w:proofErr w:type="gramEnd"/>
            <w:r w:rsidRPr="00DF4144">
              <w:rPr>
                <w:b/>
                <w:sz w:val="20"/>
              </w:rPr>
              <w:t xml:space="preserve"> </w:t>
            </w:r>
          </w:p>
          <w:p w14:paraId="4B8AC950" w14:textId="77777777" w:rsidR="00B107CB" w:rsidRPr="00DF4144" w:rsidRDefault="00B107CB" w:rsidP="00B107CB">
            <w:pPr>
              <w:ind w:right="-1054"/>
              <w:rPr>
                <w:b/>
                <w:sz w:val="20"/>
              </w:rPr>
            </w:pPr>
            <w:r w:rsidRPr="00DF4144">
              <w:rPr>
                <w:b/>
                <w:sz w:val="20"/>
              </w:rPr>
              <w:t>information shared?</w:t>
            </w:r>
          </w:p>
        </w:tc>
        <w:tc>
          <w:tcPr>
            <w:tcW w:w="2529" w:type="dxa"/>
            <w:gridSpan w:val="4"/>
            <w:tcBorders>
              <w:top w:val="single" w:sz="4" w:space="0" w:color="auto"/>
              <w:left w:val="single" w:sz="4" w:space="0" w:color="auto"/>
              <w:bottom w:val="single" w:sz="4" w:space="0" w:color="auto"/>
              <w:right w:val="single" w:sz="4" w:space="0" w:color="auto"/>
            </w:tcBorders>
          </w:tcPr>
          <w:p w14:paraId="2659DD8D" w14:textId="77777777" w:rsidR="00B107CB" w:rsidRPr="00DF4144" w:rsidRDefault="00B107CB" w:rsidP="00B107CB">
            <w:pPr>
              <w:ind w:right="-1054"/>
              <w:rPr>
                <w:b/>
                <w:sz w:val="20"/>
              </w:rPr>
            </w:pPr>
          </w:p>
        </w:tc>
      </w:tr>
      <w:tr w:rsidR="00B107CB" w:rsidRPr="00DF4144" w14:paraId="4C5789E6" w14:textId="77777777" w:rsidTr="00B107CB">
        <w:tc>
          <w:tcPr>
            <w:tcW w:w="2269" w:type="dxa"/>
            <w:gridSpan w:val="3"/>
            <w:tcBorders>
              <w:top w:val="single" w:sz="4" w:space="0" w:color="auto"/>
              <w:left w:val="single" w:sz="4" w:space="0" w:color="auto"/>
              <w:bottom w:val="single" w:sz="4" w:space="0" w:color="auto"/>
              <w:right w:val="single" w:sz="4" w:space="0" w:color="auto"/>
            </w:tcBorders>
            <w:shd w:val="clear" w:color="auto" w:fill="E0E0E0"/>
          </w:tcPr>
          <w:p w14:paraId="5821D9D7" w14:textId="77777777" w:rsidR="00B107CB" w:rsidRPr="00DF4144" w:rsidRDefault="00B107CB" w:rsidP="00B107CB">
            <w:pPr>
              <w:ind w:right="-1054"/>
              <w:rPr>
                <w:b/>
                <w:sz w:val="16"/>
                <w:szCs w:val="16"/>
              </w:rPr>
            </w:pPr>
          </w:p>
          <w:p w14:paraId="25AEE393" w14:textId="77777777" w:rsidR="00B107CB" w:rsidRPr="00DF4144" w:rsidRDefault="00B107CB" w:rsidP="00B107CB">
            <w:pPr>
              <w:ind w:right="-1054"/>
              <w:rPr>
                <w:b/>
                <w:sz w:val="20"/>
              </w:rPr>
            </w:pPr>
            <w:r w:rsidRPr="00DF4144">
              <w:rPr>
                <w:b/>
                <w:sz w:val="20"/>
              </w:rPr>
              <w:t xml:space="preserve">Signature of person </w:t>
            </w:r>
          </w:p>
          <w:p w14:paraId="415D4968" w14:textId="77777777" w:rsidR="00B107CB" w:rsidRPr="00DF4144" w:rsidRDefault="00B107CB" w:rsidP="00B107CB">
            <w:pPr>
              <w:ind w:right="-1054"/>
              <w:rPr>
                <w:b/>
                <w:sz w:val="20"/>
              </w:rPr>
            </w:pPr>
            <w:r w:rsidRPr="00DF4144">
              <w:rPr>
                <w:b/>
                <w:sz w:val="20"/>
              </w:rPr>
              <w:t>completing the form</w:t>
            </w:r>
          </w:p>
          <w:p w14:paraId="32D5EDCE" w14:textId="77777777" w:rsidR="00B107CB" w:rsidRPr="00DF4144" w:rsidRDefault="00B107CB" w:rsidP="00B107CB">
            <w:pPr>
              <w:ind w:right="-1054"/>
              <w:rPr>
                <w:b/>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5410B534" w14:textId="77777777" w:rsidR="00B107CB" w:rsidRPr="00DF4144" w:rsidRDefault="00B107CB" w:rsidP="00B107CB">
            <w:pPr>
              <w:ind w:right="-1054"/>
              <w:rPr>
                <w:b/>
                <w:sz w:val="20"/>
              </w:rPr>
            </w:pPr>
          </w:p>
          <w:p w14:paraId="20045CAA" w14:textId="77777777" w:rsidR="00B107CB" w:rsidRPr="00DF4144" w:rsidRDefault="00B107CB" w:rsidP="00B107CB">
            <w:pPr>
              <w:ind w:right="-1054"/>
              <w:rPr>
                <w:b/>
                <w:sz w:val="20"/>
              </w:rPr>
            </w:pPr>
          </w:p>
        </w:tc>
        <w:tc>
          <w:tcPr>
            <w:tcW w:w="618" w:type="dxa"/>
            <w:tcBorders>
              <w:top w:val="single" w:sz="4" w:space="0" w:color="auto"/>
              <w:left w:val="single" w:sz="4" w:space="0" w:color="auto"/>
              <w:bottom w:val="single" w:sz="4" w:space="0" w:color="auto"/>
              <w:right w:val="single" w:sz="4" w:space="0" w:color="auto"/>
            </w:tcBorders>
            <w:shd w:val="clear" w:color="auto" w:fill="E0E0E0"/>
          </w:tcPr>
          <w:p w14:paraId="6263B841" w14:textId="77777777" w:rsidR="00B107CB" w:rsidRPr="00DF4144" w:rsidRDefault="00B107CB" w:rsidP="00B107CB">
            <w:pPr>
              <w:ind w:right="-1054"/>
              <w:rPr>
                <w:b/>
                <w:sz w:val="20"/>
              </w:rPr>
            </w:pPr>
          </w:p>
          <w:p w14:paraId="26A06EEE" w14:textId="77777777" w:rsidR="00B107CB" w:rsidRPr="00DF4144" w:rsidRDefault="00B107CB" w:rsidP="00B107CB">
            <w:pPr>
              <w:ind w:right="-1054"/>
              <w:rPr>
                <w:b/>
                <w:sz w:val="20"/>
              </w:rPr>
            </w:pPr>
            <w:r w:rsidRPr="00DF4144">
              <w:rPr>
                <w:b/>
                <w:sz w:val="20"/>
              </w:rPr>
              <w:t>Date</w:t>
            </w:r>
          </w:p>
        </w:tc>
        <w:tc>
          <w:tcPr>
            <w:tcW w:w="1800" w:type="dxa"/>
            <w:gridSpan w:val="4"/>
            <w:tcBorders>
              <w:top w:val="single" w:sz="4" w:space="0" w:color="auto"/>
              <w:left w:val="single" w:sz="4" w:space="0" w:color="auto"/>
              <w:bottom w:val="single" w:sz="4" w:space="0" w:color="auto"/>
              <w:right w:val="single" w:sz="4" w:space="0" w:color="auto"/>
            </w:tcBorders>
          </w:tcPr>
          <w:p w14:paraId="73CC67B7" w14:textId="77777777" w:rsidR="00B107CB" w:rsidRPr="00DF4144" w:rsidRDefault="00B107CB" w:rsidP="00B107CB">
            <w:pPr>
              <w:ind w:right="-1054"/>
              <w:rPr>
                <w:b/>
                <w:sz w:val="20"/>
              </w:rPr>
            </w:pPr>
          </w:p>
          <w:p w14:paraId="03B3CDB9" w14:textId="77777777" w:rsidR="00B107CB" w:rsidRPr="00DF4144" w:rsidRDefault="00B107CB" w:rsidP="00B107CB">
            <w:pPr>
              <w:ind w:right="-1054"/>
              <w:rPr>
                <w:b/>
                <w:sz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0E0E0"/>
          </w:tcPr>
          <w:p w14:paraId="23E7D799" w14:textId="77777777" w:rsidR="00B107CB" w:rsidRPr="00DF4144" w:rsidRDefault="00B107CB" w:rsidP="00B107CB">
            <w:pPr>
              <w:ind w:right="-1054"/>
              <w:rPr>
                <w:b/>
                <w:sz w:val="20"/>
              </w:rPr>
            </w:pPr>
          </w:p>
          <w:p w14:paraId="1046D490" w14:textId="77777777" w:rsidR="00B107CB" w:rsidRPr="00DF4144" w:rsidRDefault="00B107CB" w:rsidP="00B107CB">
            <w:pPr>
              <w:ind w:right="-1054"/>
              <w:rPr>
                <w:b/>
                <w:sz w:val="20"/>
              </w:rPr>
            </w:pPr>
            <w:r w:rsidRPr="00DF4144">
              <w:rPr>
                <w:b/>
                <w:sz w:val="20"/>
              </w:rPr>
              <w:t>Time</w:t>
            </w:r>
          </w:p>
        </w:tc>
        <w:tc>
          <w:tcPr>
            <w:tcW w:w="1620" w:type="dxa"/>
            <w:tcBorders>
              <w:top w:val="single" w:sz="4" w:space="0" w:color="auto"/>
              <w:left w:val="single" w:sz="4" w:space="0" w:color="auto"/>
              <w:bottom w:val="single" w:sz="4" w:space="0" w:color="auto"/>
              <w:right w:val="single" w:sz="4" w:space="0" w:color="auto"/>
            </w:tcBorders>
          </w:tcPr>
          <w:p w14:paraId="085552D6" w14:textId="77777777" w:rsidR="00B107CB" w:rsidRPr="00DF4144" w:rsidRDefault="00B107CB" w:rsidP="00B107CB">
            <w:pPr>
              <w:ind w:right="-1054"/>
              <w:rPr>
                <w:b/>
                <w:sz w:val="20"/>
              </w:rPr>
            </w:pPr>
          </w:p>
        </w:tc>
      </w:tr>
      <w:tr w:rsidR="00B107CB" w:rsidRPr="00DF4144" w14:paraId="095ACD45" w14:textId="77777777" w:rsidTr="00B107CB">
        <w:tc>
          <w:tcPr>
            <w:tcW w:w="2269" w:type="dxa"/>
            <w:gridSpan w:val="3"/>
            <w:tcBorders>
              <w:top w:val="single" w:sz="4" w:space="0" w:color="auto"/>
              <w:left w:val="single" w:sz="4" w:space="0" w:color="auto"/>
              <w:bottom w:val="single" w:sz="4" w:space="0" w:color="auto"/>
              <w:right w:val="single" w:sz="4" w:space="0" w:color="auto"/>
            </w:tcBorders>
            <w:shd w:val="clear" w:color="auto" w:fill="E0E0E0"/>
          </w:tcPr>
          <w:p w14:paraId="55521232" w14:textId="77777777" w:rsidR="00B107CB" w:rsidRPr="00DF4144" w:rsidRDefault="00B107CB" w:rsidP="00B107CB">
            <w:pPr>
              <w:ind w:right="-1054"/>
              <w:rPr>
                <w:b/>
                <w:sz w:val="16"/>
                <w:szCs w:val="16"/>
              </w:rPr>
            </w:pPr>
          </w:p>
          <w:p w14:paraId="4890F99B" w14:textId="77777777" w:rsidR="00B107CB" w:rsidRPr="00DF4144" w:rsidRDefault="00B107CB" w:rsidP="00B107CB">
            <w:pPr>
              <w:ind w:right="-1054"/>
              <w:rPr>
                <w:b/>
                <w:sz w:val="20"/>
              </w:rPr>
            </w:pPr>
            <w:r w:rsidRPr="00DF4144">
              <w:rPr>
                <w:b/>
                <w:sz w:val="20"/>
              </w:rPr>
              <w:t xml:space="preserve">Signature of parent/ </w:t>
            </w:r>
          </w:p>
          <w:p w14:paraId="7CC4894B" w14:textId="77777777" w:rsidR="00B107CB" w:rsidRPr="00DF4144" w:rsidRDefault="00B107CB" w:rsidP="00B107CB">
            <w:pPr>
              <w:ind w:right="-1054"/>
              <w:rPr>
                <w:sz w:val="20"/>
              </w:rPr>
            </w:pPr>
            <w:r w:rsidRPr="00DF4144">
              <w:rPr>
                <w:b/>
                <w:sz w:val="20"/>
              </w:rPr>
              <w:t>carer</w:t>
            </w:r>
          </w:p>
        </w:tc>
        <w:tc>
          <w:tcPr>
            <w:tcW w:w="3544" w:type="dxa"/>
            <w:gridSpan w:val="3"/>
            <w:tcBorders>
              <w:top w:val="single" w:sz="4" w:space="0" w:color="auto"/>
              <w:left w:val="single" w:sz="4" w:space="0" w:color="auto"/>
              <w:bottom w:val="single" w:sz="4" w:space="0" w:color="auto"/>
              <w:right w:val="single" w:sz="4" w:space="0" w:color="auto"/>
            </w:tcBorders>
          </w:tcPr>
          <w:p w14:paraId="1AD40838" w14:textId="77777777" w:rsidR="00B107CB" w:rsidRPr="00DF4144" w:rsidRDefault="00B107CB" w:rsidP="00B107CB">
            <w:pPr>
              <w:ind w:right="-1054"/>
              <w:rPr>
                <w:b/>
                <w:sz w:val="20"/>
              </w:rPr>
            </w:pPr>
          </w:p>
        </w:tc>
        <w:tc>
          <w:tcPr>
            <w:tcW w:w="618" w:type="dxa"/>
            <w:tcBorders>
              <w:top w:val="single" w:sz="4" w:space="0" w:color="auto"/>
              <w:left w:val="single" w:sz="4" w:space="0" w:color="auto"/>
              <w:bottom w:val="single" w:sz="4" w:space="0" w:color="auto"/>
              <w:right w:val="single" w:sz="4" w:space="0" w:color="auto"/>
            </w:tcBorders>
            <w:shd w:val="clear" w:color="auto" w:fill="E0E0E0"/>
          </w:tcPr>
          <w:p w14:paraId="534C1D7E" w14:textId="77777777" w:rsidR="00B107CB" w:rsidRPr="00DF4144" w:rsidRDefault="00B107CB" w:rsidP="00B107CB">
            <w:pPr>
              <w:ind w:right="-1054"/>
              <w:rPr>
                <w:b/>
                <w:sz w:val="20"/>
              </w:rPr>
            </w:pPr>
            <w:r w:rsidRPr="00DF4144">
              <w:rPr>
                <w:b/>
                <w:sz w:val="20"/>
              </w:rPr>
              <w:t>Date</w:t>
            </w:r>
          </w:p>
        </w:tc>
        <w:tc>
          <w:tcPr>
            <w:tcW w:w="1800" w:type="dxa"/>
            <w:gridSpan w:val="4"/>
            <w:tcBorders>
              <w:top w:val="single" w:sz="4" w:space="0" w:color="auto"/>
              <w:left w:val="single" w:sz="4" w:space="0" w:color="auto"/>
              <w:bottom w:val="single" w:sz="4" w:space="0" w:color="auto"/>
              <w:right w:val="single" w:sz="4" w:space="0" w:color="auto"/>
            </w:tcBorders>
          </w:tcPr>
          <w:p w14:paraId="2A1439C0" w14:textId="77777777" w:rsidR="00B107CB" w:rsidRPr="00DF4144" w:rsidRDefault="00B107CB" w:rsidP="00B107CB">
            <w:pPr>
              <w:ind w:right="-1054"/>
              <w:rPr>
                <w:b/>
                <w:sz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0E0E0"/>
          </w:tcPr>
          <w:p w14:paraId="64F83F75" w14:textId="77777777" w:rsidR="00B107CB" w:rsidRPr="00DF4144" w:rsidRDefault="00B107CB" w:rsidP="00B107CB">
            <w:pPr>
              <w:ind w:right="-1054"/>
              <w:rPr>
                <w:b/>
                <w:sz w:val="20"/>
              </w:rPr>
            </w:pPr>
            <w:r w:rsidRPr="00DF4144">
              <w:rPr>
                <w:b/>
                <w:sz w:val="20"/>
              </w:rPr>
              <w:t>Time</w:t>
            </w:r>
          </w:p>
        </w:tc>
        <w:tc>
          <w:tcPr>
            <w:tcW w:w="1620" w:type="dxa"/>
            <w:tcBorders>
              <w:top w:val="single" w:sz="4" w:space="0" w:color="auto"/>
              <w:left w:val="single" w:sz="4" w:space="0" w:color="auto"/>
              <w:bottom w:val="single" w:sz="4" w:space="0" w:color="auto"/>
              <w:right w:val="single" w:sz="4" w:space="0" w:color="auto"/>
            </w:tcBorders>
          </w:tcPr>
          <w:p w14:paraId="22A75B00" w14:textId="77777777" w:rsidR="00B107CB" w:rsidRPr="00DF4144" w:rsidRDefault="00B107CB" w:rsidP="00B107CB">
            <w:pPr>
              <w:ind w:right="-1054"/>
              <w:rPr>
                <w:b/>
                <w:sz w:val="20"/>
              </w:rPr>
            </w:pPr>
          </w:p>
        </w:tc>
      </w:tr>
    </w:tbl>
    <w:p w14:paraId="7B81815E" w14:textId="77777777" w:rsidR="00B107CB" w:rsidRPr="00DF4144" w:rsidRDefault="00B107CB" w:rsidP="00B107CB">
      <w:pPr>
        <w:jc w:val="center"/>
        <w:rPr>
          <w:b/>
        </w:rPr>
      </w:pPr>
    </w:p>
    <w:p w14:paraId="324CE0EB" w14:textId="77777777" w:rsidR="00B107CB" w:rsidRPr="00DF4144" w:rsidRDefault="00B107CB" w:rsidP="00B107CB">
      <w:pPr>
        <w:jc w:val="center"/>
        <w:rPr>
          <w:b/>
        </w:rPr>
      </w:pPr>
    </w:p>
    <w:p w14:paraId="4A5D7542" w14:textId="77777777" w:rsidR="00B107CB" w:rsidRPr="00DF4144" w:rsidRDefault="00B107CB" w:rsidP="00B107CB">
      <w:pPr>
        <w:jc w:val="center"/>
        <w:rPr>
          <w:b/>
        </w:rPr>
      </w:pPr>
    </w:p>
    <w:p w14:paraId="7E682F4D" w14:textId="77777777" w:rsidR="00B107CB" w:rsidRPr="00DF4144" w:rsidRDefault="00B107CB" w:rsidP="00B107CB">
      <w:pPr>
        <w:jc w:val="center"/>
        <w:rPr>
          <w:b/>
        </w:rPr>
      </w:pPr>
    </w:p>
    <w:p w14:paraId="7B82A0D5" w14:textId="77777777" w:rsidR="004D7223" w:rsidRDefault="004D7223" w:rsidP="00B107CB">
      <w:pPr>
        <w:jc w:val="center"/>
        <w:rPr>
          <w:b/>
          <w:sz w:val="28"/>
          <w:szCs w:val="28"/>
        </w:rPr>
      </w:pPr>
      <w:r>
        <w:rPr>
          <w:b/>
          <w:sz w:val="28"/>
          <w:szCs w:val="28"/>
        </w:rPr>
        <w:br/>
      </w:r>
    </w:p>
    <w:p w14:paraId="709E5282" w14:textId="77777777" w:rsidR="004D7223" w:rsidRDefault="004D7223">
      <w:pPr>
        <w:rPr>
          <w:b/>
          <w:sz w:val="28"/>
          <w:szCs w:val="28"/>
        </w:rPr>
      </w:pPr>
      <w:r>
        <w:rPr>
          <w:b/>
          <w:sz w:val="28"/>
          <w:szCs w:val="28"/>
        </w:rPr>
        <w:br w:type="page"/>
      </w:r>
    </w:p>
    <w:p w14:paraId="4F0D9130" w14:textId="5D611638" w:rsidR="00B107CB" w:rsidRPr="00DF4144" w:rsidRDefault="00B107CB" w:rsidP="00B107CB">
      <w:pPr>
        <w:jc w:val="center"/>
        <w:rPr>
          <w:b/>
          <w:sz w:val="28"/>
          <w:szCs w:val="28"/>
        </w:rPr>
      </w:pPr>
      <w:r w:rsidRPr="00DF4144">
        <w:rPr>
          <w:b/>
          <w:sz w:val="28"/>
          <w:szCs w:val="28"/>
        </w:rPr>
        <w:lastRenderedPageBreak/>
        <w:t>Appendix 2</w:t>
      </w:r>
    </w:p>
    <w:p w14:paraId="5687C131" w14:textId="77777777" w:rsidR="00B107CB" w:rsidRPr="00DF4144" w:rsidRDefault="00B107CB" w:rsidP="00B107CB">
      <w:pPr>
        <w:jc w:val="center"/>
        <w:rPr>
          <w:b/>
          <w:sz w:val="28"/>
          <w:szCs w:val="28"/>
        </w:rPr>
      </w:pPr>
      <w:r w:rsidRPr="00DF4144">
        <w:rPr>
          <w:b/>
          <w:sz w:val="28"/>
          <w:szCs w:val="28"/>
        </w:rPr>
        <w:t>Record of historical concerns and action/ outcome</w:t>
      </w:r>
    </w:p>
    <w:p w14:paraId="310B5E14" w14:textId="77777777" w:rsidR="00B107CB" w:rsidRPr="00DF4144" w:rsidRDefault="00B107CB" w:rsidP="00B107CB">
      <w:pPr>
        <w:jc w:val="center"/>
        <w:rPr>
          <w:b/>
        </w:rPr>
      </w:pPr>
    </w:p>
    <w:p w14:paraId="1C24E09D" w14:textId="77777777" w:rsidR="00B107CB" w:rsidRPr="00DF4144" w:rsidRDefault="00B107CB" w:rsidP="00B107CB">
      <w:pPr>
        <w:ind w:left="-851"/>
      </w:pPr>
      <w:r w:rsidRPr="00DF4144">
        <w:t xml:space="preserve">Recording historical concerns in relation to the welfare and safety of a child is critical as it allows you to analyse the needs of the child whilst assessing the risk, both historically and currently. It will also enable you to determine whether the risk has increased/ decreased/ stayed constant which when compared to the child’s development and development capacity will inform your response.  </w:t>
      </w:r>
    </w:p>
    <w:p w14:paraId="4DC9951E" w14:textId="77777777" w:rsidR="00B107CB" w:rsidRPr="00DF4144" w:rsidRDefault="00B107CB" w:rsidP="00B107CB"/>
    <w:p w14:paraId="496A6E93" w14:textId="77777777" w:rsidR="00B107CB" w:rsidRPr="00DF4144" w:rsidRDefault="00B107CB" w:rsidP="00B107CB">
      <w:pPr>
        <w:ind w:left="-851"/>
      </w:pPr>
      <w:r w:rsidRPr="00DF4144">
        <w:t>Appendix 2</w:t>
      </w:r>
      <w:r w:rsidRPr="00DF4144">
        <w:rPr>
          <w:b/>
        </w:rPr>
        <w:t xml:space="preserve"> is to be completed by the DSL </w:t>
      </w:r>
      <w:r w:rsidRPr="00DF4144">
        <w:t>and is a written record of your response or action(s) to every incident record form passed to you. The level of detail of this record will clearly depend on the nature and seriousness of the concern but may include:</w:t>
      </w:r>
    </w:p>
    <w:p w14:paraId="1320CC9B" w14:textId="77777777" w:rsidR="00B107CB" w:rsidRPr="00DF4144" w:rsidRDefault="00B107CB" w:rsidP="00B107CB">
      <w:pPr>
        <w:ind w:left="-851" w:hanging="426"/>
      </w:pPr>
    </w:p>
    <w:p w14:paraId="6C56098F" w14:textId="77777777" w:rsidR="00B107CB" w:rsidRPr="00DF4144" w:rsidRDefault="00B107CB" w:rsidP="00B107CB">
      <w:pPr>
        <w:widowControl/>
        <w:numPr>
          <w:ilvl w:val="0"/>
          <w:numId w:val="34"/>
        </w:numPr>
        <w:tabs>
          <w:tab w:val="clear" w:pos="720"/>
          <w:tab w:val="num" w:pos="993"/>
        </w:tabs>
        <w:autoSpaceDE/>
        <w:autoSpaceDN/>
        <w:ind w:left="0" w:hanging="426"/>
      </w:pPr>
      <w:r w:rsidRPr="00DF4144">
        <w:t>Requests to practitioners for monitoring specific aspects of the child’s presentation, behaviour, attendance etc.</w:t>
      </w:r>
    </w:p>
    <w:p w14:paraId="3BB99614" w14:textId="77777777" w:rsidR="00B107CB" w:rsidRPr="00DF4144" w:rsidRDefault="00B107CB" w:rsidP="00B107CB">
      <w:pPr>
        <w:widowControl/>
        <w:numPr>
          <w:ilvl w:val="0"/>
          <w:numId w:val="35"/>
        </w:numPr>
        <w:tabs>
          <w:tab w:val="clear" w:pos="720"/>
          <w:tab w:val="num" w:pos="993"/>
        </w:tabs>
        <w:autoSpaceDE/>
        <w:autoSpaceDN/>
        <w:ind w:left="0" w:hanging="426"/>
      </w:pPr>
      <w:r w:rsidRPr="00DF4144">
        <w:t>Discussions and telephone calls (with colleagues, parents and children / young people and other agencies or services)</w:t>
      </w:r>
    </w:p>
    <w:p w14:paraId="59BF6318" w14:textId="77777777" w:rsidR="00B107CB" w:rsidRPr="00DF4144" w:rsidRDefault="00B107CB" w:rsidP="00B107CB">
      <w:pPr>
        <w:widowControl/>
        <w:numPr>
          <w:ilvl w:val="0"/>
          <w:numId w:val="36"/>
        </w:numPr>
        <w:tabs>
          <w:tab w:val="clear" w:pos="720"/>
          <w:tab w:val="num" w:pos="993"/>
        </w:tabs>
        <w:autoSpaceDE/>
        <w:autoSpaceDN/>
        <w:ind w:left="0" w:hanging="426"/>
      </w:pPr>
      <w:r w:rsidRPr="00DF4144">
        <w:t>Professional consultations.</w:t>
      </w:r>
    </w:p>
    <w:p w14:paraId="1E4963CA" w14:textId="77777777" w:rsidR="00B107CB" w:rsidRPr="00DF4144" w:rsidRDefault="00B107CB" w:rsidP="00B107CB">
      <w:pPr>
        <w:widowControl/>
        <w:numPr>
          <w:ilvl w:val="0"/>
          <w:numId w:val="36"/>
        </w:numPr>
        <w:tabs>
          <w:tab w:val="clear" w:pos="720"/>
          <w:tab w:val="num" w:pos="993"/>
        </w:tabs>
        <w:autoSpaceDE/>
        <w:autoSpaceDN/>
        <w:ind w:left="0" w:hanging="426"/>
      </w:pPr>
      <w:r w:rsidRPr="00DF4144">
        <w:t xml:space="preserve">Letters sent and received. </w:t>
      </w:r>
    </w:p>
    <w:p w14:paraId="00860E95" w14:textId="77777777" w:rsidR="00B107CB" w:rsidRPr="00DF4144" w:rsidRDefault="00B107CB" w:rsidP="00B107CB">
      <w:pPr>
        <w:ind w:left="-851" w:hanging="426"/>
      </w:pPr>
    </w:p>
    <w:p w14:paraId="31EA2792" w14:textId="77777777" w:rsidR="00B107CB" w:rsidRPr="00DF4144" w:rsidRDefault="00B107CB" w:rsidP="00B107CB">
      <w:pPr>
        <w:ind w:left="-851"/>
      </w:pPr>
      <w:r w:rsidRPr="00DF4144">
        <w:t>The outcome section is for you (</w:t>
      </w:r>
      <w:r w:rsidRPr="00DF4144">
        <w:rPr>
          <w:b/>
        </w:rPr>
        <w:t>the DSL</w:t>
      </w:r>
      <w:r w:rsidRPr="00DF4144">
        <w:t>) to record the outcomes of any responses or action taken e.g.</w:t>
      </w:r>
    </w:p>
    <w:p w14:paraId="7EFCE3C7" w14:textId="77777777" w:rsidR="00B107CB" w:rsidRPr="00DF4144" w:rsidRDefault="00B107CB" w:rsidP="00B107CB">
      <w:pPr>
        <w:ind w:left="-851" w:hanging="426"/>
      </w:pPr>
      <w:r w:rsidRPr="00DF4144">
        <w:t xml:space="preserve"> </w:t>
      </w:r>
    </w:p>
    <w:p w14:paraId="46BB4988" w14:textId="77777777" w:rsidR="00B107CB" w:rsidRPr="00DF4144" w:rsidRDefault="00B107CB" w:rsidP="00B107CB">
      <w:pPr>
        <w:pStyle w:val="ListParagraph"/>
        <w:widowControl/>
        <w:numPr>
          <w:ilvl w:val="0"/>
          <w:numId w:val="37"/>
        </w:numPr>
        <w:tabs>
          <w:tab w:val="left" w:pos="709"/>
        </w:tabs>
        <w:autoSpaceDE/>
        <w:autoSpaceDN/>
        <w:ind w:left="0" w:hanging="426"/>
      </w:pPr>
      <w:r w:rsidRPr="00DF4144">
        <w:t>Early Help Assessment / other early intervention</w:t>
      </w:r>
    </w:p>
    <w:p w14:paraId="1A00CEC9" w14:textId="77777777" w:rsidR="00B107CB" w:rsidRPr="00DF4144" w:rsidRDefault="00B107CB" w:rsidP="00B107CB">
      <w:pPr>
        <w:pStyle w:val="ListParagraph"/>
        <w:widowControl/>
        <w:numPr>
          <w:ilvl w:val="0"/>
          <w:numId w:val="37"/>
        </w:numPr>
        <w:tabs>
          <w:tab w:val="left" w:pos="709"/>
        </w:tabs>
        <w:autoSpaceDE/>
        <w:autoSpaceDN/>
        <w:ind w:left="0" w:hanging="426"/>
      </w:pPr>
      <w:r w:rsidRPr="00DF4144">
        <w:t>Referral forms e.g. MARF (multi-agency referral form)</w:t>
      </w:r>
    </w:p>
    <w:p w14:paraId="2C09A979" w14:textId="77777777" w:rsidR="00B107CB" w:rsidRPr="00DF4144" w:rsidRDefault="00B107CB" w:rsidP="00B107CB">
      <w:pPr>
        <w:pStyle w:val="ListParagraph"/>
        <w:widowControl/>
        <w:numPr>
          <w:ilvl w:val="0"/>
          <w:numId w:val="37"/>
        </w:numPr>
        <w:tabs>
          <w:tab w:val="left" w:pos="709"/>
        </w:tabs>
        <w:autoSpaceDE/>
        <w:autoSpaceDN/>
        <w:ind w:left="0" w:hanging="426"/>
      </w:pPr>
      <w:r w:rsidRPr="00DF4144">
        <w:t>Contact from Stoke-on-Trent’s Safeguarding Referral Team or Staffordshire’s First Response Team or a safeguarding team social worker in response to referral.</w:t>
      </w:r>
    </w:p>
    <w:p w14:paraId="09B74022" w14:textId="77777777" w:rsidR="00B107CB" w:rsidRPr="00DF4144" w:rsidRDefault="00B107CB" w:rsidP="00B107CB">
      <w:pPr>
        <w:pStyle w:val="ListParagraph"/>
        <w:widowControl/>
        <w:numPr>
          <w:ilvl w:val="0"/>
          <w:numId w:val="37"/>
        </w:numPr>
        <w:tabs>
          <w:tab w:val="left" w:pos="709"/>
        </w:tabs>
        <w:autoSpaceDE/>
        <w:autoSpaceDN/>
        <w:ind w:left="0" w:hanging="426"/>
      </w:pPr>
      <w:r w:rsidRPr="00DF4144">
        <w:t>Strategy meeting under child protection procedures.</w:t>
      </w:r>
    </w:p>
    <w:p w14:paraId="5623FC2B" w14:textId="77777777" w:rsidR="00B107CB" w:rsidRPr="00DF4144" w:rsidRDefault="00B107CB" w:rsidP="00B107CB">
      <w:pPr>
        <w:pStyle w:val="ListParagraph"/>
        <w:widowControl/>
        <w:numPr>
          <w:ilvl w:val="0"/>
          <w:numId w:val="37"/>
        </w:numPr>
        <w:tabs>
          <w:tab w:val="left" w:pos="709"/>
        </w:tabs>
        <w:autoSpaceDE/>
        <w:autoSpaceDN/>
        <w:ind w:left="0" w:hanging="426"/>
      </w:pPr>
      <w:r w:rsidRPr="00DF4144">
        <w:t>Appointments e.g.  For Child with Educational Psychologist.</w:t>
      </w:r>
    </w:p>
    <w:p w14:paraId="4E66540B" w14:textId="04D04236" w:rsidR="00B107CB" w:rsidRDefault="00B107CB" w:rsidP="004D7223"/>
    <w:p w14:paraId="4488C432" w14:textId="77777777" w:rsidR="004D7223" w:rsidRDefault="004D7223" w:rsidP="004D7223">
      <w:pPr>
        <w:rPr>
          <w:b/>
        </w:rPr>
      </w:pPr>
    </w:p>
    <w:p w14:paraId="5AA47190" w14:textId="77777777" w:rsidR="00B107CB" w:rsidRPr="00DF4144" w:rsidRDefault="00B107CB" w:rsidP="00B107CB">
      <w:pPr>
        <w:jc w:val="center"/>
        <w:rPr>
          <w:b/>
        </w:rPr>
      </w:pPr>
    </w:p>
    <w:p w14:paraId="2C8D9C5D" w14:textId="77777777" w:rsidR="00B107CB" w:rsidRPr="00DF4144" w:rsidRDefault="00B107CB" w:rsidP="00B107CB">
      <w:pPr>
        <w:jc w:val="center"/>
        <w:rPr>
          <w:b/>
        </w:rPr>
      </w:pPr>
      <w:r w:rsidRPr="00DF4144">
        <w:rPr>
          <w:b/>
          <w:noProof/>
        </w:rPr>
        <mc:AlternateContent>
          <mc:Choice Requires="wps">
            <w:drawing>
              <wp:anchor distT="0" distB="0" distL="114300" distR="114300" simplePos="0" relativeHeight="251659264" behindDoc="0" locked="0" layoutInCell="1" allowOverlap="1" wp14:anchorId="638816C6" wp14:editId="76DE8B2F">
                <wp:simplePos x="0" y="0"/>
                <wp:positionH relativeFrom="column">
                  <wp:posOffset>-581025</wp:posOffset>
                </wp:positionH>
                <wp:positionV relativeFrom="paragraph">
                  <wp:posOffset>39370</wp:posOffset>
                </wp:positionV>
                <wp:extent cx="6877050" cy="657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57225"/>
                        </a:xfrm>
                        <a:prstGeom prst="rect">
                          <a:avLst/>
                        </a:prstGeom>
                        <a:solidFill>
                          <a:schemeClr val="bg1">
                            <a:lumMod val="85000"/>
                          </a:schemeClr>
                        </a:solidFill>
                        <a:ln w="9525">
                          <a:solidFill>
                            <a:srgbClr val="000000"/>
                          </a:solidFill>
                          <a:miter lim="800000"/>
                          <a:headEnd/>
                          <a:tailEnd/>
                        </a:ln>
                      </wps:spPr>
                      <wps:txbx>
                        <w:txbxContent>
                          <w:p w14:paraId="53741D39" w14:textId="77777777" w:rsidR="00B107CB" w:rsidRDefault="00B107CB" w:rsidP="00B107CB">
                            <w:pPr>
                              <w:jc w:val="center"/>
                              <w:rPr>
                                <w:b/>
                                <w:u w:val="single"/>
                              </w:rPr>
                            </w:pPr>
                            <w:r w:rsidRPr="005E2E47">
                              <w:rPr>
                                <w:b/>
                                <w:u w:val="single"/>
                              </w:rPr>
                              <w:t>Office use only</w:t>
                            </w:r>
                          </w:p>
                          <w:p w14:paraId="289208AC" w14:textId="77777777" w:rsidR="00B107CB" w:rsidRDefault="00B107CB" w:rsidP="00B107CB">
                            <w:pPr>
                              <w:jc w:val="center"/>
                              <w:rPr>
                                <w:b/>
                                <w:u w:val="single"/>
                              </w:rPr>
                            </w:pPr>
                          </w:p>
                          <w:p w14:paraId="056376B8" w14:textId="77777777" w:rsidR="00B107CB" w:rsidRPr="005E2E47" w:rsidRDefault="00B107CB" w:rsidP="00B107CB">
                            <w:pPr>
                              <w:jc w:val="center"/>
                              <w:rPr>
                                <w:b/>
                                <w:u w:val="single"/>
                              </w:rPr>
                            </w:pPr>
                            <w:r>
                              <w:rPr>
                                <w:b/>
                              </w:rPr>
                              <w:t>To be completed by the Designated Safeguarding Lead (DSL)</w:t>
                            </w:r>
                          </w:p>
                          <w:p w14:paraId="53CE2837" w14:textId="77777777" w:rsidR="00B107CB" w:rsidRDefault="00B107CB" w:rsidP="00B1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816C6" id="_x0000_s1039" type="#_x0000_t202" style="position:absolute;left:0;text-align:left;margin-left:-45.75pt;margin-top:3.1pt;width:54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" fillcolor="#d8d8d8 [2732]">
                <v:textbox>
                  <w:txbxContent>
                    <w:p w14:paraId="53741D39" w14:textId="77777777" w:rsidR="00B107CB" w:rsidRDefault="00B107CB" w:rsidP="00B107CB">
                      <w:pPr>
                        <w:jc w:val="center"/>
                        <w:rPr>
                          <w:b/>
                          <w:u w:val="single"/>
                        </w:rPr>
                      </w:pPr>
                      <w:r w:rsidRPr="005E2E47">
                        <w:rPr>
                          <w:b/>
                          <w:u w:val="single"/>
                        </w:rPr>
                        <w:t>Office use only</w:t>
                      </w:r>
                    </w:p>
                    <w:p w14:paraId="289208AC" w14:textId="77777777" w:rsidR="00B107CB" w:rsidRDefault="00B107CB" w:rsidP="00B107CB">
                      <w:pPr>
                        <w:jc w:val="center"/>
                        <w:rPr>
                          <w:b/>
                          <w:u w:val="single"/>
                        </w:rPr>
                      </w:pPr>
                    </w:p>
                    <w:p w14:paraId="056376B8" w14:textId="77777777" w:rsidR="00B107CB" w:rsidRPr="005E2E47" w:rsidRDefault="00B107CB" w:rsidP="00B107CB">
                      <w:pPr>
                        <w:jc w:val="center"/>
                        <w:rPr>
                          <w:b/>
                          <w:u w:val="single"/>
                        </w:rPr>
                      </w:pPr>
                      <w:r>
                        <w:rPr>
                          <w:b/>
                        </w:rPr>
                        <w:t>To be completed by the Designated Safeguarding Lead (DSL)</w:t>
                      </w:r>
                    </w:p>
                    <w:p w14:paraId="53CE2837" w14:textId="77777777" w:rsidR="00B107CB" w:rsidRDefault="00B107CB" w:rsidP="00B107CB"/>
                  </w:txbxContent>
                </v:textbox>
              </v:shape>
            </w:pict>
          </mc:Fallback>
        </mc:AlternateContent>
      </w:r>
    </w:p>
    <w:p w14:paraId="4FB46EA8" w14:textId="77777777" w:rsidR="00B107CB" w:rsidRPr="00DF4144" w:rsidRDefault="00B107CB" w:rsidP="00B107CB">
      <w:pPr>
        <w:jc w:val="center"/>
        <w:rPr>
          <w:b/>
        </w:rPr>
      </w:pPr>
    </w:p>
    <w:p w14:paraId="5805F8D3" w14:textId="77777777" w:rsidR="00B107CB" w:rsidRPr="00DF4144" w:rsidRDefault="00B107CB" w:rsidP="00B107CB">
      <w:pPr>
        <w:jc w:val="center"/>
        <w:rPr>
          <w:b/>
        </w:rPr>
      </w:pPr>
    </w:p>
    <w:p w14:paraId="78278FAA" w14:textId="77777777" w:rsidR="00B107CB" w:rsidRPr="00DF4144" w:rsidRDefault="00B107CB" w:rsidP="00B107CB"/>
    <w:p w14:paraId="20BF64DF" w14:textId="77777777" w:rsidR="00B107CB" w:rsidRPr="00DF4144" w:rsidRDefault="00B107CB" w:rsidP="00B107CB">
      <w:pPr>
        <w:rPr>
          <w:i/>
        </w:rPr>
      </w:pPr>
    </w:p>
    <w:tbl>
      <w:tblPr>
        <w:tblpPr w:leftFromText="180" w:rightFromText="180" w:vertAnchor="text" w:tblpX="-743" w:tblpY="1"/>
        <w:tblOverlap w:val="neve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68"/>
        <w:gridCol w:w="99"/>
        <w:gridCol w:w="1319"/>
        <w:gridCol w:w="841"/>
        <w:gridCol w:w="900"/>
        <w:gridCol w:w="493"/>
        <w:gridCol w:w="947"/>
        <w:gridCol w:w="187"/>
        <w:gridCol w:w="1613"/>
        <w:gridCol w:w="229"/>
        <w:gridCol w:w="1571"/>
      </w:tblGrid>
      <w:tr w:rsidR="00B107CB" w:rsidRPr="00DF4144" w14:paraId="67E12065" w14:textId="77777777" w:rsidTr="00B107CB">
        <w:trPr>
          <w:trHeight w:val="421"/>
        </w:trPr>
        <w:tc>
          <w:tcPr>
            <w:tcW w:w="10751" w:type="dxa"/>
            <w:gridSpan w:val="12"/>
            <w:tcBorders>
              <w:top w:val="single" w:sz="4" w:space="0" w:color="auto"/>
              <w:left w:val="single" w:sz="4" w:space="0" w:color="auto"/>
              <w:bottom w:val="single" w:sz="4" w:space="0" w:color="auto"/>
              <w:right w:val="single" w:sz="4" w:space="0" w:color="auto"/>
            </w:tcBorders>
          </w:tcPr>
          <w:p w14:paraId="698D7914" w14:textId="77777777" w:rsidR="00B107CB" w:rsidRPr="00DF4144" w:rsidRDefault="00B107CB" w:rsidP="00B107CB">
            <w:pPr>
              <w:ind w:right="-1054"/>
              <w:rPr>
                <w:b/>
              </w:rPr>
            </w:pPr>
            <w:r w:rsidRPr="00DF4144">
              <w:rPr>
                <w:b/>
              </w:rPr>
              <w:t>Details of any previous actions/ decisions taken</w:t>
            </w:r>
          </w:p>
          <w:p w14:paraId="736AEBB3" w14:textId="77777777" w:rsidR="00B107CB" w:rsidRPr="00DF4144" w:rsidRDefault="00B107CB" w:rsidP="00B107CB">
            <w:pPr>
              <w:ind w:right="-1054"/>
              <w:rPr>
                <w:b/>
              </w:rPr>
            </w:pPr>
          </w:p>
        </w:tc>
      </w:tr>
      <w:tr w:rsidR="00B107CB" w:rsidRPr="00DF4144" w14:paraId="31EC99F9" w14:textId="77777777" w:rsidTr="00B107CB">
        <w:trPr>
          <w:cantSplit/>
          <w:trHeight w:val="345"/>
        </w:trPr>
        <w:tc>
          <w:tcPr>
            <w:tcW w:w="1384" w:type="dxa"/>
            <w:vMerge w:val="restart"/>
            <w:tcBorders>
              <w:top w:val="single" w:sz="4" w:space="0" w:color="auto"/>
              <w:left w:val="single" w:sz="4" w:space="0" w:color="auto"/>
              <w:right w:val="single" w:sz="4" w:space="0" w:color="auto"/>
            </w:tcBorders>
            <w:shd w:val="clear" w:color="auto" w:fill="E0E0E0"/>
          </w:tcPr>
          <w:p w14:paraId="42A4B1F6" w14:textId="77777777" w:rsidR="00B107CB" w:rsidRPr="00DF4144" w:rsidRDefault="00B107CB" w:rsidP="00B107CB">
            <w:pPr>
              <w:ind w:right="-1054"/>
              <w:rPr>
                <w:b/>
                <w:sz w:val="16"/>
                <w:szCs w:val="16"/>
              </w:rPr>
            </w:pPr>
          </w:p>
          <w:p w14:paraId="434BFA17" w14:textId="77777777" w:rsidR="00B107CB" w:rsidRPr="00DF4144" w:rsidRDefault="00B107CB" w:rsidP="00B107CB">
            <w:pPr>
              <w:ind w:right="-1054"/>
              <w:rPr>
                <w:b/>
                <w:sz w:val="20"/>
              </w:rPr>
            </w:pPr>
            <w:r w:rsidRPr="00DF4144">
              <w:rPr>
                <w:b/>
                <w:sz w:val="20"/>
              </w:rPr>
              <w:t xml:space="preserve">Number of </w:t>
            </w:r>
          </w:p>
          <w:p w14:paraId="54C62862" w14:textId="77777777" w:rsidR="00B107CB" w:rsidRPr="00DF4144" w:rsidRDefault="00B107CB" w:rsidP="00B107CB">
            <w:pPr>
              <w:ind w:right="-1054"/>
              <w:rPr>
                <w:b/>
                <w:sz w:val="20"/>
              </w:rPr>
            </w:pPr>
            <w:r w:rsidRPr="00DF4144">
              <w:rPr>
                <w:b/>
                <w:sz w:val="20"/>
              </w:rPr>
              <w:t xml:space="preserve">previous </w:t>
            </w:r>
          </w:p>
          <w:p w14:paraId="5108243F" w14:textId="77777777" w:rsidR="00B107CB" w:rsidRPr="00DF4144" w:rsidRDefault="00B107CB" w:rsidP="00B107CB">
            <w:pPr>
              <w:ind w:right="-1054"/>
              <w:rPr>
                <w:b/>
                <w:sz w:val="20"/>
              </w:rPr>
            </w:pPr>
            <w:r w:rsidRPr="00DF4144">
              <w:rPr>
                <w:b/>
                <w:sz w:val="20"/>
              </w:rPr>
              <w:t xml:space="preserve">records </w:t>
            </w:r>
          </w:p>
          <w:p w14:paraId="40636D43" w14:textId="77777777" w:rsidR="00B107CB" w:rsidRPr="00DF4144" w:rsidRDefault="00B107CB" w:rsidP="00B107CB">
            <w:pPr>
              <w:ind w:right="-1054"/>
              <w:rPr>
                <w:b/>
                <w:sz w:val="20"/>
              </w:rPr>
            </w:pPr>
            <w:r w:rsidRPr="00DF4144">
              <w:rPr>
                <w:b/>
                <w:sz w:val="20"/>
              </w:rPr>
              <w:t xml:space="preserve">of incidents </w:t>
            </w:r>
          </w:p>
        </w:tc>
        <w:tc>
          <w:tcPr>
            <w:tcW w:w="1267" w:type="dxa"/>
            <w:gridSpan w:val="2"/>
            <w:vMerge w:val="restart"/>
            <w:tcBorders>
              <w:top w:val="single" w:sz="4" w:space="0" w:color="auto"/>
              <w:left w:val="single" w:sz="4" w:space="0" w:color="auto"/>
              <w:right w:val="single" w:sz="4" w:space="0" w:color="auto"/>
            </w:tcBorders>
            <w:shd w:val="clear" w:color="auto" w:fill="auto"/>
          </w:tcPr>
          <w:p w14:paraId="41637E27" w14:textId="77777777" w:rsidR="00B107CB" w:rsidRPr="00DF4144" w:rsidRDefault="00B107CB" w:rsidP="00B107CB">
            <w:pPr>
              <w:ind w:right="-1054"/>
              <w:rPr>
                <w:b/>
                <w:sz w:val="20"/>
              </w:rPr>
            </w:pPr>
          </w:p>
          <w:p w14:paraId="20EB7DB4" w14:textId="77777777" w:rsidR="00B107CB" w:rsidRPr="00DF4144" w:rsidRDefault="00B107CB" w:rsidP="00B107CB">
            <w:pPr>
              <w:ind w:right="-1054"/>
              <w:rPr>
                <w:b/>
                <w:sz w:val="20"/>
              </w:rPr>
            </w:pPr>
          </w:p>
          <w:p w14:paraId="05422C93" w14:textId="77777777" w:rsidR="00B107CB" w:rsidRPr="00DF4144" w:rsidRDefault="00B107CB" w:rsidP="00B107CB">
            <w:pPr>
              <w:ind w:right="-1054"/>
              <w:rPr>
                <w:b/>
                <w:sz w:val="20"/>
              </w:rPr>
            </w:pPr>
          </w:p>
        </w:tc>
        <w:tc>
          <w:tcPr>
            <w:tcW w:w="1319" w:type="dxa"/>
            <w:vMerge w:val="restart"/>
            <w:tcBorders>
              <w:top w:val="single" w:sz="4" w:space="0" w:color="auto"/>
              <w:left w:val="single" w:sz="4" w:space="0" w:color="auto"/>
              <w:right w:val="single" w:sz="4" w:space="0" w:color="auto"/>
            </w:tcBorders>
            <w:shd w:val="clear" w:color="auto" w:fill="E0E0E0"/>
          </w:tcPr>
          <w:p w14:paraId="56B4B022" w14:textId="77777777" w:rsidR="00B107CB" w:rsidRPr="00DF4144" w:rsidRDefault="00B107CB" w:rsidP="00B107CB">
            <w:pPr>
              <w:ind w:right="-1054"/>
              <w:rPr>
                <w:b/>
                <w:sz w:val="16"/>
                <w:szCs w:val="16"/>
              </w:rPr>
            </w:pPr>
          </w:p>
          <w:p w14:paraId="6CD5F30C" w14:textId="77777777" w:rsidR="00B107CB" w:rsidRPr="00DF4144" w:rsidRDefault="00B107CB" w:rsidP="00B107CB">
            <w:pPr>
              <w:ind w:right="-1054"/>
              <w:rPr>
                <w:b/>
                <w:sz w:val="20"/>
              </w:rPr>
            </w:pPr>
            <w:r w:rsidRPr="00DF4144">
              <w:rPr>
                <w:b/>
                <w:sz w:val="20"/>
              </w:rPr>
              <w:t>Has child</w:t>
            </w:r>
          </w:p>
          <w:p w14:paraId="66DA065F" w14:textId="77777777" w:rsidR="00B107CB" w:rsidRPr="00DF4144" w:rsidRDefault="00B107CB" w:rsidP="00B107CB">
            <w:pPr>
              <w:ind w:right="-1054"/>
              <w:rPr>
                <w:b/>
                <w:sz w:val="20"/>
              </w:rPr>
            </w:pPr>
            <w:r w:rsidRPr="00DF4144">
              <w:rPr>
                <w:b/>
                <w:sz w:val="20"/>
              </w:rPr>
              <w:t xml:space="preserve">been the </w:t>
            </w:r>
          </w:p>
          <w:p w14:paraId="553363D2" w14:textId="77777777" w:rsidR="00B107CB" w:rsidRPr="00DF4144" w:rsidRDefault="00B107CB" w:rsidP="00B107CB">
            <w:pPr>
              <w:ind w:right="-1054"/>
              <w:rPr>
                <w:b/>
                <w:sz w:val="20"/>
              </w:rPr>
            </w:pPr>
            <w:r w:rsidRPr="00DF4144">
              <w:rPr>
                <w:b/>
                <w:sz w:val="20"/>
              </w:rPr>
              <w:t xml:space="preserve">subject of </w:t>
            </w:r>
          </w:p>
          <w:p w14:paraId="2F894C0D" w14:textId="77777777" w:rsidR="00B107CB" w:rsidRPr="00DF4144" w:rsidRDefault="00B107CB" w:rsidP="00B107CB">
            <w:pPr>
              <w:ind w:right="-1054"/>
              <w:rPr>
                <w:b/>
                <w:sz w:val="20"/>
              </w:rPr>
            </w:pPr>
            <w:r w:rsidRPr="00DF4144">
              <w:rPr>
                <w:b/>
                <w:sz w:val="20"/>
              </w:rPr>
              <w:t xml:space="preserve">an </w:t>
            </w:r>
          </w:p>
          <w:p w14:paraId="4137639E" w14:textId="77777777" w:rsidR="00B107CB" w:rsidRPr="00DF4144" w:rsidRDefault="00B107CB" w:rsidP="00B107CB">
            <w:pPr>
              <w:ind w:right="-1054"/>
              <w:rPr>
                <w:b/>
                <w:sz w:val="20"/>
              </w:rPr>
            </w:pPr>
            <w:r w:rsidRPr="00DF4144">
              <w:rPr>
                <w:b/>
                <w:sz w:val="20"/>
              </w:rPr>
              <w:t>Early Help</w:t>
            </w:r>
          </w:p>
          <w:p w14:paraId="04F57686" w14:textId="77777777" w:rsidR="00B107CB" w:rsidRPr="00DF4144" w:rsidRDefault="00B107CB" w:rsidP="00B107CB">
            <w:pPr>
              <w:ind w:right="-1054"/>
              <w:rPr>
                <w:b/>
                <w:sz w:val="20"/>
              </w:rPr>
            </w:pPr>
            <w:r w:rsidRPr="00DF4144">
              <w:rPr>
                <w:b/>
                <w:sz w:val="20"/>
              </w:rPr>
              <w:t xml:space="preserve">Assessment </w:t>
            </w:r>
          </w:p>
        </w:tc>
        <w:tc>
          <w:tcPr>
            <w:tcW w:w="841" w:type="dxa"/>
            <w:vMerge w:val="restart"/>
            <w:tcBorders>
              <w:top w:val="single" w:sz="4" w:space="0" w:color="auto"/>
              <w:left w:val="single" w:sz="4" w:space="0" w:color="auto"/>
              <w:right w:val="single" w:sz="4" w:space="0" w:color="auto"/>
            </w:tcBorders>
            <w:shd w:val="clear" w:color="auto" w:fill="auto"/>
          </w:tcPr>
          <w:p w14:paraId="57D0A927" w14:textId="77777777" w:rsidR="00B107CB" w:rsidRPr="00DF4144" w:rsidRDefault="00B107CB" w:rsidP="00B107CB">
            <w:pPr>
              <w:ind w:right="-1054"/>
              <w:rPr>
                <w:b/>
                <w:sz w:val="20"/>
              </w:rPr>
            </w:pPr>
          </w:p>
          <w:p w14:paraId="7AF61907" w14:textId="77777777" w:rsidR="00B107CB" w:rsidRPr="00DF4144" w:rsidRDefault="00B107CB" w:rsidP="00B107CB">
            <w:pPr>
              <w:ind w:right="-1054"/>
              <w:rPr>
                <w:b/>
                <w:sz w:val="16"/>
                <w:szCs w:val="16"/>
              </w:rPr>
            </w:pPr>
          </w:p>
          <w:p w14:paraId="4E2B15E8" w14:textId="77777777" w:rsidR="00B107CB" w:rsidRPr="00DF4144" w:rsidRDefault="00B107CB" w:rsidP="00B107CB">
            <w:pPr>
              <w:ind w:right="-1054"/>
              <w:rPr>
                <w:b/>
                <w:sz w:val="20"/>
              </w:rPr>
            </w:pPr>
          </w:p>
          <w:p w14:paraId="65F44291" w14:textId="77777777" w:rsidR="00B107CB" w:rsidRPr="00DF4144" w:rsidRDefault="00B107CB" w:rsidP="00B107CB">
            <w:pPr>
              <w:ind w:right="-1054"/>
              <w:rPr>
                <w:b/>
                <w:sz w:val="20"/>
              </w:rPr>
            </w:pPr>
            <w:r w:rsidRPr="00DF4144">
              <w:rPr>
                <w:b/>
                <w:sz w:val="20"/>
              </w:rPr>
              <w:t xml:space="preserve">  </w:t>
            </w:r>
          </w:p>
        </w:tc>
        <w:tc>
          <w:tcPr>
            <w:tcW w:w="1393" w:type="dxa"/>
            <w:gridSpan w:val="2"/>
            <w:vMerge w:val="restart"/>
            <w:tcBorders>
              <w:top w:val="single" w:sz="4" w:space="0" w:color="auto"/>
              <w:left w:val="single" w:sz="4" w:space="0" w:color="auto"/>
              <w:right w:val="single" w:sz="4" w:space="0" w:color="auto"/>
            </w:tcBorders>
            <w:shd w:val="clear" w:color="auto" w:fill="E0E0E0"/>
          </w:tcPr>
          <w:p w14:paraId="66AA93FC" w14:textId="77777777" w:rsidR="00B107CB" w:rsidRPr="00DF4144" w:rsidRDefault="00B107CB" w:rsidP="00B107CB">
            <w:pPr>
              <w:ind w:right="-1054"/>
              <w:rPr>
                <w:b/>
                <w:sz w:val="16"/>
                <w:szCs w:val="16"/>
              </w:rPr>
            </w:pPr>
          </w:p>
          <w:p w14:paraId="38FC062F" w14:textId="77777777" w:rsidR="00B107CB" w:rsidRPr="00DF4144" w:rsidRDefault="00B107CB" w:rsidP="00B107CB">
            <w:pPr>
              <w:ind w:right="-1054"/>
              <w:rPr>
                <w:b/>
                <w:sz w:val="20"/>
              </w:rPr>
            </w:pPr>
            <w:r w:rsidRPr="00DF4144">
              <w:rPr>
                <w:b/>
                <w:sz w:val="20"/>
              </w:rPr>
              <w:t>Is child</w:t>
            </w:r>
          </w:p>
          <w:p w14:paraId="37861889" w14:textId="77777777" w:rsidR="00B107CB" w:rsidRPr="00DF4144" w:rsidRDefault="00B107CB" w:rsidP="00B107CB">
            <w:pPr>
              <w:ind w:right="-1054"/>
              <w:rPr>
                <w:b/>
                <w:sz w:val="20"/>
              </w:rPr>
            </w:pPr>
            <w:r w:rsidRPr="00DF4144">
              <w:rPr>
                <w:b/>
                <w:sz w:val="20"/>
              </w:rPr>
              <w:t xml:space="preserve">known to </w:t>
            </w:r>
          </w:p>
          <w:p w14:paraId="2E6802FB" w14:textId="77777777" w:rsidR="00B107CB" w:rsidRPr="00DF4144" w:rsidRDefault="00B107CB" w:rsidP="00B107CB">
            <w:pPr>
              <w:ind w:right="-1054"/>
              <w:rPr>
                <w:b/>
                <w:sz w:val="20"/>
              </w:rPr>
            </w:pPr>
            <w:r w:rsidRPr="00DF4144">
              <w:rPr>
                <w:b/>
                <w:sz w:val="20"/>
              </w:rPr>
              <w:t xml:space="preserve">other </w:t>
            </w:r>
          </w:p>
          <w:p w14:paraId="67472E66" w14:textId="77777777" w:rsidR="00B107CB" w:rsidRPr="00DF4144" w:rsidRDefault="00B107CB" w:rsidP="00B107CB">
            <w:pPr>
              <w:ind w:right="-1054"/>
              <w:rPr>
                <w:b/>
                <w:sz w:val="20"/>
              </w:rPr>
            </w:pPr>
            <w:r w:rsidRPr="00DF4144">
              <w:rPr>
                <w:b/>
                <w:sz w:val="20"/>
              </w:rPr>
              <w:t xml:space="preserve">agencies (If </w:t>
            </w:r>
          </w:p>
          <w:p w14:paraId="30CBE961" w14:textId="77777777" w:rsidR="00B107CB" w:rsidRPr="00DF4144" w:rsidRDefault="00B107CB" w:rsidP="00B107CB">
            <w:pPr>
              <w:ind w:right="-1054"/>
              <w:rPr>
                <w:b/>
                <w:sz w:val="20"/>
              </w:rPr>
            </w:pPr>
            <w:r w:rsidRPr="00DF4144">
              <w:rPr>
                <w:b/>
                <w:sz w:val="20"/>
              </w:rPr>
              <w:t xml:space="preserve">so </w:t>
            </w:r>
          </w:p>
          <w:p w14:paraId="19C4FE6A" w14:textId="77777777" w:rsidR="00B107CB" w:rsidRPr="00DF4144" w:rsidRDefault="00B107CB" w:rsidP="00B107CB">
            <w:pPr>
              <w:ind w:right="-1054"/>
              <w:rPr>
                <w:b/>
                <w:sz w:val="20"/>
              </w:rPr>
            </w:pPr>
            <w:r w:rsidRPr="00DF4144">
              <w:rPr>
                <w:b/>
                <w:sz w:val="20"/>
              </w:rPr>
              <w:t xml:space="preserve">please </w:t>
            </w:r>
            <w:proofErr w:type="gramStart"/>
            <w:r w:rsidRPr="00DF4144">
              <w:rPr>
                <w:b/>
                <w:sz w:val="20"/>
              </w:rPr>
              <w:t xml:space="preserve">list)   </w:t>
            </w:r>
            <w:proofErr w:type="gramEnd"/>
          </w:p>
        </w:tc>
        <w:tc>
          <w:tcPr>
            <w:tcW w:w="1134" w:type="dxa"/>
            <w:gridSpan w:val="2"/>
            <w:vMerge w:val="restart"/>
            <w:tcBorders>
              <w:top w:val="single" w:sz="4" w:space="0" w:color="auto"/>
              <w:left w:val="single" w:sz="4" w:space="0" w:color="auto"/>
              <w:right w:val="single" w:sz="4" w:space="0" w:color="auto"/>
            </w:tcBorders>
            <w:shd w:val="clear" w:color="auto" w:fill="auto"/>
          </w:tcPr>
          <w:p w14:paraId="3560E99F" w14:textId="77777777" w:rsidR="00B107CB" w:rsidRPr="00DF4144" w:rsidRDefault="00B107CB" w:rsidP="00B107CB">
            <w:pPr>
              <w:ind w:right="-1054"/>
              <w:rPr>
                <w:b/>
                <w:sz w:val="16"/>
                <w:szCs w:val="16"/>
              </w:rPr>
            </w:pPr>
          </w:p>
          <w:p w14:paraId="61EF4CAE" w14:textId="77777777" w:rsidR="00B107CB" w:rsidRPr="00DF4144" w:rsidRDefault="00B107CB" w:rsidP="00B107CB">
            <w:pPr>
              <w:ind w:right="-1054"/>
              <w:rPr>
                <w:b/>
                <w:sz w:val="20"/>
              </w:rPr>
            </w:pPr>
          </w:p>
          <w:p w14:paraId="345D99D6" w14:textId="77777777" w:rsidR="00B107CB" w:rsidRPr="00DF4144" w:rsidRDefault="00B107CB" w:rsidP="00B107CB">
            <w:pPr>
              <w:ind w:right="-1054"/>
              <w:rPr>
                <w:b/>
                <w:sz w:val="20"/>
              </w:rPr>
            </w:pPr>
          </w:p>
          <w:p w14:paraId="05E36C6E" w14:textId="77777777" w:rsidR="00B107CB" w:rsidRPr="00DF4144" w:rsidRDefault="00B107CB" w:rsidP="00B107CB">
            <w:pPr>
              <w:ind w:right="-1054"/>
              <w:rPr>
                <w:b/>
                <w:sz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00C36898" w14:textId="77777777" w:rsidR="00B107CB" w:rsidRPr="00DF4144" w:rsidRDefault="00B107CB" w:rsidP="00B107CB">
            <w:pPr>
              <w:ind w:right="-1054"/>
              <w:rPr>
                <w:b/>
                <w:sz w:val="20"/>
              </w:rPr>
            </w:pPr>
            <w:r w:rsidRPr="00DF4144">
              <w:rPr>
                <w:b/>
                <w:sz w:val="20"/>
              </w:rPr>
              <w:t xml:space="preserve">Previously on </w:t>
            </w:r>
          </w:p>
          <w:p w14:paraId="63903E46" w14:textId="77777777" w:rsidR="00B107CB" w:rsidRPr="00DF4144" w:rsidRDefault="00B107CB" w:rsidP="00B107CB">
            <w:pPr>
              <w:ind w:right="-1054"/>
              <w:rPr>
                <w:b/>
                <w:sz w:val="20"/>
              </w:rPr>
            </w:pPr>
            <w:r w:rsidRPr="00DF4144">
              <w:rPr>
                <w:b/>
                <w:sz w:val="20"/>
              </w:rPr>
              <w:t xml:space="preserve">Child Protection </w:t>
            </w:r>
          </w:p>
          <w:p w14:paraId="2FB1DFF8" w14:textId="77777777" w:rsidR="00B107CB" w:rsidRPr="00DF4144" w:rsidRDefault="00B107CB" w:rsidP="00B107CB">
            <w:pPr>
              <w:ind w:right="-1054"/>
              <w:rPr>
                <w:b/>
                <w:sz w:val="20"/>
              </w:rPr>
            </w:pPr>
            <w:r w:rsidRPr="00DF4144">
              <w:rPr>
                <w:b/>
                <w:sz w:val="20"/>
              </w:rPr>
              <w:t>Register (Y/N)</w:t>
            </w:r>
          </w:p>
        </w:tc>
        <w:tc>
          <w:tcPr>
            <w:tcW w:w="1571" w:type="dxa"/>
            <w:tcBorders>
              <w:top w:val="single" w:sz="4" w:space="0" w:color="auto"/>
              <w:left w:val="single" w:sz="4" w:space="0" w:color="auto"/>
              <w:right w:val="single" w:sz="4" w:space="0" w:color="auto"/>
            </w:tcBorders>
            <w:shd w:val="clear" w:color="auto" w:fill="auto"/>
          </w:tcPr>
          <w:p w14:paraId="55E9F88C" w14:textId="77777777" w:rsidR="00B107CB" w:rsidRPr="00DF4144" w:rsidRDefault="00B107CB" w:rsidP="00B107CB">
            <w:pPr>
              <w:ind w:right="-1054"/>
              <w:rPr>
                <w:b/>
                <w:sz w:val="20"/>
              </w:rPr>
            </w:pPr>
          </w:p>
          <w:p w14:paraId="0BF0E955" w14:textId="77777777" w:rsidR="00B107CB" w:rsidRPr="00DF4144" w:rsidRDefault="00B107CB" w:rsidP="00B107CB">
            <w:pPr>
              <w:ind w:right="-1054"/>
              <w:rPr>
                <w:b/>
                <w:sz w:val="20"/>
              </w:rPr>
            </w:pPr>
            <w:r w:rsidRPr="00DF4144">
              <w:rPr>
                <w:b/>
                <w:sz w:val="20"/>
              </w:rPr>
              <w:t xml:space="preserve"> </w:t>
            </w:r>
          </w:p>
          <w:p w14:paraId="34340685" w14:textId="77777777" w:rsidR="00B107CB" w:rsidRPr="00DF4144" w:rsidRDefault="00B107CB" w:rsidP="00B107CB">
            <w:pPr>
              <w:ind w:right="-1054"/>
              <w:rPr>
                <w:b/>
                <w:sz w:val="20"/>
              </w:rPr>
            </w:pPr>
          </w:p>
          <w:p w14:paraId="4AEAEF56" w14:textId="77777777" w:rsidR="00B107CB" w:rsidRPr="00DF4144" w:rsidRDefault="00B107CB" w:rsidP="00B107CB">
            <w:pPr>
              <w:ind w:right="-1054"/>
              <w:rPr>
                <w:b/>
                <w:sz w:val="20"/>
              </w:rPr>
            </w:pPr>
          </w:p>
        </w:tc>
      </w:tr>
      <w:tr w:rsidR="00B107CB" w:rsidRPr="00DF4144" w14:paraId="21FC2649" w14:textId="77777777" w:rsidTr="00B107CB">
        <w:trPr>
          <w:cantSplit/>
          <w:trHeight w:val="345"/>
        </w:trPr>
        <w:tc>
          <w:tcPr>
            <w:tcW w:w="1384" w:type="dxa"/>
            <w:vMerge/>
            <w:tcBorders>
              <w:top w:val="single" w:sz="4" w:space="0" w:color="auto"/>
              <w:left w:val="single" w:sz="4" w:space="0" w:color="auto"/>
              <w:right w:val="single" w:sz="4" w:space="0" w:color="auto"/>
            </w:tcBorders>
            <w:shd w:val="clear" w:color="auto" w:fill="E0E0E0"/>
          </w:tcPr>
          <w:p w14:paraId="5CDBB63A" w14:textId="77777777" w:rsidR="00B107CB" w:rsidRPr="00DF4144" w:rsidRDefault="00B107CB" w:rsidP="00B107CB">
            <w:pPr>
              <w:ind w:right="-1054"/>
              <w:rPr>
                <w:b/>
                <w:sz w:val="16"/>
                <w:szCs w:val="16"/>
              </w:rPr>
            </w:pPr>
          </w:p>
        </w:tc>
        <w:tc>
          <w:tcPr>
            <w:tcW w:w="1267" w:type="dxa"/>
            <w:gridSpan w:val="2"/>
            <w:vMerge/>
            <w:tcBorders>
              <w:top w:val="single" w:sz="4" w:space="0" w:color="auto"/>
              <w:left w:val="single" w:sz="4" w:space="0" w:color="auto"/>
              <w:right w:val="single" w:sz="4" w:space="0" w:color="auto"/>
            </w:tcBorders>
            <w:shd w:val="clear" w:color="auto" w:fill="auto"/>
          </w:tcPr>
          <w:p w14:paraId="73EAC7ED" w14:textId="77777777" w:rsidR="00B107CB" w:rsidRPr="00DF4144" w:rsidRDefault="00B107CB" w:rsidP="00B107CB">
            <w:pPr>
              <w:ind w:right="-1054"/>
              <w:rPr>
                <w:b/>
                <w:sz w:val="20"/>
              </w:rPr>
            </w:pPr>
          </w:p>
        </w:tc>
        <w:tc>
          <w:tcPr>
            <w:tcW w:w="1319" w:type="dxa"/>
            <w:vMerge/>
            <w:tcBorders>
              <w:top w:val="single" w:sz="4" w:space="0" w:color="auto"/>
              <w:left w:val="single" w:sz="4" w:space="0" w:color="auto"/>
              <w:right w:val="single" w:sz="4" w:space="0" w:color="auto"/>
            </w:tcBorders>
            <w:shd w:val="clear" w:color="auto" w:fill="E0E0E0"/>
          </w:tcPr>
          <w:p w14:paraId="1104CEC7" w14:textId="77777777" w:rsidR="00B107CB" w:rsidRPr="00DF4144" w:rsidRDefault="00B107CB" w:rsidP="00B107CB">
            <w:pPr>
              <w:ind w:right="-1054"/>
              <w:rPr>
                <w:b/>
                <w:sz w:val="16"/>
                <w:szCs w:val="16"/>
              </w:rPr>
            </w:pPr>
          </w:p>
        </w:tc>
        <w:tc>
          <w:tcPr>
            <w:tcW w:w="841" w:type="dxa"/>
            <w:vMerge/>
            <w:tcBorders>
              <w:top w:val="single" w:sz="4" w:space="0" w:color="auto"/>
              <w:left w:val="single" w:sz="4" w:space="0" w:color="auto"/>
              <w:right w:val="single" w:sz="4" w:space="0" w:color="auto"/>
            </w:tcBorders>
            <w:shd w:val="clear" w:color="auto" w:fill="auto"/>
          </w:tcPr>
          <w:p w14:paraId="007D6F8E" w14:textId="77777777" w:rsidR="00B107CB" w:rsidRPr="00DF4144" w:rsidRDefault="00B107CB" w:rsidP="00B107CB">
            <w:pPr>
              <w:ind w:right="-1054"/>
              <w:rPr>
                <w:b/>
                <w:sz w:val="20"/>
              </w:rPr>
            </w:pPr>
          </w:p>
        </w:tc>
        <w:tc>
          <w:tcPr>
            <w:tcW w:w="1393" w:type="dxa"/>
            <w:gridSpan w:val="2"/>
            <w:vMerge/>
            <w:tcBorders>
              <w:top w:val="single" w:sz="4" w:space="0" w:color="auto"/>
              <w:left w:val="single" w:sz="4" w:space="0" w:color="auto"/>
              <w:right w:val="single" w:sz="4" w:space="0" w:color="auto"/>
            </w:tcBorders>
            <w:shd w:val="clear" w:color="auto" w:fill="E0E0E0"/>
          </w:tcPr>
          <w:p w14:paraId="672D4418" w14:textId="77777777" w:rsidR="00B107CB" w:rsidRPr="00DF4144" w:rsidRDefault="00B107CB" w:rsidP="00B107CB">
            <w:pPr>
              <w:ind w:right="-1054"/>
              <w:rPr>
                <w:b/>
                <w:sz w:val="16"/>
                <w:szCs w:val="16"/>
              </w:rPr>
            </w:pPr>
          </w:p>
        </w:tc>
        <w:tc>
          <w:tcPr>
            <w:tcW w:w="1134" w:type="dxa"/>
            <w:gridSpan w:val="2"/>
            <w:vMerge/>
            <w:tcBorders>
              <w:top w:val="single" w:sz="4" w:space="0" w:color="auto"/>
              <w:left w:val="single" w:sz="4" w:space="0" w:color="auto"/>
              <w:right w:val="single" w:sz="4" w:space="0" w:color="auto"/>
            </w:tcBorders>
            <w:shd w:val="clear" w:color="auto" w:fill="auto"/>
          </w:tcPr>
          <w:p w14:paraId="4E9A3EAF" w14:textId="77777777" w:rsidR="00B107CB" w:rsidRPr="00DF4144" w:rsidRDefault="00B107CB" w:rsidP="00B107CB">
            <w:pPr>
              <w:ind w:right="-1054"/>
              <w:rPr>
                <w:b/>
                <w:sz w:val="16"/>
                <w:szCs w:val="16"/>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0E63AF72" w14:textId="77777777" w:rsidR="00B107CB" w:rsidRPr="00DF4144" w:rsidRDefault="00B107CB" w:rsidP="00B107CB">
            <w:pPr>
              <w:ind w:right="-1054"/>
              <w:rPr>
                <w:b/>
                <w:sz w:val="20"/>
              </w:rPr>
            </w:pPr>
            <w:r w:rsidRPr="00DF4144">
              <w:rPr>
                <w:b/>
                <w:sz w:val="20"/>
              </w:rPr>
              <w:t xml:space="preserve">*Child protection </w:t>
            </w:r>
          </w:p>
          <w:p w14:paraId="214E6329" w14:textId="77777777" w:rsidR="00B107CB" w:rsidRPr="00DF4144" w:rsidRDefault="00B107CB" w:rsidP="00B107CB">
            <w:pPr>
              <w:ind w:right="-1054"/>
              <w:rPr>
                <w:b/>
                <w:sz w:val="20"/>
              </w:rPr>
            </w:pPr>
            <w:r w:rsidRPr="00DF4144">
              <w:rPr>
                <w:b/>
                <w:sz w:val="20"/>
              </w:rPr>
              <w:t xml:space="preserve"> Plan (Y/N)</w:t>
            </w:r>
          </w:p>
        </w:tc>
        <w:tc>
          <w:tcPr>
            <w:tcW w:w="1571" w:type="dxa"/>
            <w:tcBorders>
              <w:left w:val="single" w:sz="4" w:space="0" w:color="auto"/>
              <w:right w:val="single" w:sz="4" w:space="0" w:color="auto"/>
            </w:tcBorders>
            <w:shd w:val="clear" w:color="auto" w:fill="auto"/>
          </w:tcPr>
          <w:p w14:paraId="573EDEF4" w14:textId="77777777" w:rsidR="00B107CB" w:rsidRPr="00DF4144" w:rsidRDefault="00B107CB" w:rsidP="00B107CB">
            <w:pPr>
              <w:ind w:right="-1054"/>
              <w:rPr>
                <w:b/>
                <w:sz w:val="20"/>
              </w:rPr>
            </w:pPr>
          </w:p>
        </w:tc>
      </w:tr>
      <w:tr w:rsidR="00B107CB" w:rsidRPr="00DF4144" w14:paraId="5610FB12" w14:textId="77777777" w:rsidTr="00B107CB">
        <w:trPr>
          <w:cantSplit/>
          <w:trHeight w:val="345"/>
        </w:trPr>
        <w:tc>
          <w:tcPr>
            <w:tcW w:w="1384" w:type="dxa"/>
            <w:vMerge/>
            <w:tcBorders>
              <w:left w:val="single" w:sz="4" w:space="0" w:color="auto"/>
              <w:bottom w:val="single" w:sz="4" w:space="0" w:color="auto"/>
              <w:right w:val="single" w:sz="4" w:space="0" w:color="auto"/>
            </w:tcBorders>
            <w:shd w:val="clear" w:color="auto" w:fill="E0E0E0"/>
          </w:tcPr>
          <w:p w14:paraId="61558AB8" w14:textId="77777777" w:rsidR="00B107CB" w:rsidRPr="00DF4144" w:rsidRDefault="00B107CB" w:rsidP="00B107CB">
            <w:pPr>
              <w:ind w:right="-1054"/>
              <w:rPr>
                <w:b/>
                <w:sz w:val="20"/>
              </w:rPr>
            </w:pPr>
          </w:p>
        </w:tc>
        <w:tc>
          <w:tcPr>
            <w:tcW w:w="1267" w:type="dxa"/>
            <w:gridSpan w:val="2"/>
            <w:vMerge/>
            <w:tcBorders>
              <w:left w:val="single" w:sz="4" w:space="0" w:color="auto"/>
              <w:bottom w:val="single" w:sz="4" w:space="0" w:color="auto"/>
              <w:right w:val="single" w:sz="4" w:space="0" w:color="auto"/>
            </w:tcBorders>
            <w:shd w:val="clear" w:color="auto" w:fill="auto"/>
          </w:tcPr>
          <w:p w14:paraId="29B7AAA2" w14:textId="77777777" w:rsidR="00B107CB" w:rsidRPr="00DF4144" w:rsidRDefault="00B107CB" w:rsidP="00B107CB">
            <w:pPr>
              <w:ind w:right="-1054"/>
              <w:rPr>
                <w:b/>
                <w:sz w:val="20"/>
              </w:rPr>
            </w:pPr>
          </w:p>
        </w:tc>
        <w:tc>
          <w:tcPr>
            <w:tcW w:w="1319" w:type="dxa"/>
            <w:vMerge/>
            <w:tcBorders>
              <w:left w:val="single" w:sz="4" w:space="0" w:color="auto"/>
              <w:bottom w:val="single" w:sz="4" w:space="0" w:color="auto"/>
              <w:right w:val="single" w:sz="4" w:space="0" w:color="auto"/>
            </w:tcBorders>
            <w:shd w:val="clear" w:color="auto" w:fill="E0E0E0"/>
          </w:tcPr>
          <w:p w14:paraId="0619D103" w14:textId="77777777" w:rsidR="00B107CB" w:rsidRPr="00DF4144" w:rsidRDefault="00B107CB" w:rsidP="00B107CB">
            <w:pPr>
              <w:ind w:right="-1054"/>
              <w:rPr>
                <w:b/>
                <w:sz w:val="20"/>
              </w:rPr>
            </w:pPr>
          </w:p>
        </w:tc>
        <w:tc>
          <w:tcPr>
            <w:tcW w:w="841" w:type="dxa"/>
            <w:vMerge/>
            <w:tcBorders>
              <w:left w:val="single" w:sz="4" w:space="0" w:color="auto"/>
              <w:bottom w:val="single" w:sz="4" w:space="0" w:color="auto"/>
              <w:right w:val="single" w:sz="4" w:space="0" w:color="auto"/>
            </w:tcBorders>
            <w:shd w:val="clear" w:color="auto" w:fill="auto"/>
          </w:tcPr>
          <w:p w14:paraId="2774107F" w14:textId="77777777" w:rsidR="00B107CB" w:rsidRPr="00DF4144" w:rsidRDefault="00B107CB" w:rsidP="00B107CB">
            <w:pPr>
              <w:ind w:right="-1054"/>
              <w:rPr>
                <w:b/>
                <w:sz w:val="20"/>
              </w:rPr>
            </w:pPr>
          </w:p>
        </w:tc>
        <w:tc>
          <w:tcPr>
            <w:tcW w:w="1393" w:type="dxa"/>
            <w:gridSpan w:val="2"/>
            <w:vMerge/>
            <w:tcBorders>
              <w:left w:val="single" w:sz="4" w:space="0" w:color="auto"/>
              <w:bottom w:val="single" w:sz="4" w:space="0" w:color="auto"/>
              <w:right w:val="single" w:sz="4" w:space="0" w:color="auto"/>
            </w:tcBorders>
            <w:shd w:val="clear" w:color="auto" w:fill="E0E0E0"/>
          </w:tcPr>
          <w:p w14:paraId="2AA998A7" w14:textId="77777777" w:rsidR="00B107CB" w:rsidRPr="00DF4144" w:rsidRDefault="00B107CB" w:rsidP="00B107CB">
            <w:pPr>
              <w:ind w:right="-1054"/>
              <w:rPr>
                <w:b/>
                <w:sz w:val="20"/>
              </w:rPr>
            </w:pPr>
          </w:p>
        </w:tc>
        <w:tc>
          <w:tcPr>
            <w:tcW w:w="1134" w:type="dxa"/>
            <w:gridSpan w:val="2"/>
            <w:vMerge/>
            <w:tcBorders>
              <w:left w:val="single" w:sz="4" w:space="0" w:color="auto"/>
              <w:bottom w:val="single" w:sz="4" w:space="0" w:color="auto"/>
              <w:right w:val="single" w:sz="4" w:space="0" w:color="auto"/>
            </w:tcBorders>
            <w:shd w:val="clear" w:color="auto" w:fill="auto"/>
          </w:tcPr>
          <w:p w14:paraId="47520134" w14:textId="77777777" w:rsidR="00B107CB" w:rsidRPr="00DF4144" w:rsidRDefault="00B107CB" w:rsidP="00B107CB">
            <w:pPr>
              <w:ind w:right="-1054"/>
              <w:rPr>
                <w:b/>
                <w:sz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0050D1F" w14:textId="77777777" w:rsidR="00B107CB" w:rsidRPr="00DF4144" w:rsidRDefault="00B107CB" w:rsidP="00B107CB">
            <w:pPr>
              <w:ind w:right="-1054"/>
              <w:rPr>
                <w:b/>
                <w:sz w:val="20"/>
              </w:rPr>
            </w:pPr>
            <w:r w:rsidRPr="00DF4144">
              <w:rPr>
                <w:b/>
                <w:sz w:val="20"/>
              </w:rPr>
              <w:t>*Child in Need</w:t>
            </w:r>
          </w:p>
          <w:p w14:paraId="4CD520F3" w14:textId="77777777" w:rsidR="00B107CB" w:rsidRPr="00DF4144" w:rsidRDefault="00B107CB" w:rsidP="00B107CB">
            <w:pPr>
              <w:ind w:right="-1054"/>
              <w:rPr>
                <w:b/>
                <w:sz w:val="20"/>
              </w:rPr>
            </w:pPr>
            <w:r w:rsidRPr="00DF4144">
              <w:rPr>
                <w:b/>
                <w:sz w:val="20"/>
              </w:rPr>
              <w:t xml:space="preserve"> Plan (Y/N)</w:t>
            </w:r>
          </w:p>
        </w:tc>
        <w:tc>
          <w:tcPr>
            <w:tcW w:w="1571" w:type="dxa"/>
            <w:tcBorders>
              <w:left w:val="single" w:sz="4" w:space="0" w:color="auto"/>
              <w:bottom w:val="single" w:sz="4" w:space="0" w:color="auto"/>
              <w:right w:val="single" w:sz="4" w:space="0" w:color="auto"/>
            </w:tcBorders>
            <w:shd w:val="clear" w:color="auto" w:fill="auto"/>
          </w:tcPr>
          <w:p w14:paraId="275DD715" w14:textId="77777777" w:rsidR="00B107CB" w:rsidRPr="00DF4144" w:rsidRDefault="00B107CB" w:rsidP="00B107CB">
            <w:pPr>
              <w:ind w:right="-1054"/>
              <w:rPr>
                <w:b/>
                <w:sz w:val="20"/>
              </w:rPr>
            </w:pPr>
          </w:p>
        </w:tc>
      </w:tr>
      <w:tr w:rsidR="00B107CB" w:rsidRPr="00DF4144" w14:paraId="58CD8C9A" w14:textId="77777777" w:rsidTr="00B107CB">
        <w:trPr>
          <w:trHeight w:val="726"/>
        </w:trPr>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647CD574" w14:textId="77777777" w:rsidR="00B107CB" w:rsidRPr="00DF4144" w:rsidRDefault="00B107CB" w:rsidP="00B107CB">
            <w:pPr>
              <w:ind w:right="-1054"/>
              <w:rPr>
                <w:b/>
                <w:sz w:val="20"/>
              </w:rPr>
            </w:pPr>
            <w:r w:rsidRPr="00DF4144">
              <w:rPr>
                <w:b/>
                <w:sz w:val="20"/>
              </w:rPr>
              <w:t>Date of most recent incident and any action taken</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14:paraId="24159CE8" w14:textId="77777777" w:rsidR="00B107CB" w:rsidRPr="00DF4144" w:rsidRDefault="00B107CB" w:rsidP="00B107CB">
            <w:pPr>
              <w:ind w:right="-1054"/>
              <w:rPr>
                <w:b/>
                <w:sz w:val="20"/>
              </w:rPr>
            </w:pPr>
            <w:r w:rsidRPr="00DF4144">
              <w:rPr>
                <w:b/>
                <w:sz w:val="20"/>
              </w:rPr>
              <w:t>By whom</w:t>
            </w:r>
          </w:p>
          <w:p w14:paraId="6C313AFB" w14:textId="77777777" w:rsidR="00B107CB" w:rsidRPr="00DF4144" w:rsidRDefault="00B107CB" w:rsidP="00B107CB">
            <w:pPr>
              <w:ind w:right="-1054"/>
              <w:rPr>
                <w:b/>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37B0B30F" w14:textId="77777777" w:rsidR="00B107CB" w:rsidRPr="00DF4144" w:rsidRDefault="00B107CB" w:rsidP="00B107CB">
            <w:pPr>
              <w:ind w:right="-1054"/>
              <w:rPr>
                <w:b/>
                <w:sz w:val="20"/>
              </w:rPr>
            </w:pPr>
            <w:r w:rsidRPr="00DF4144">
              <w:rPr>
                <w:b/>
                <w:sz w:val="20"/>
              </w:rPr>
              <w:t xml:space="preserve">Date &amp; time </w:t>
            </w:r>
          </w:p>
          <w:p w14:paraId="10D2144E" w14:textId="77777777" w:rsidR="00B107CB" w:rsidRPr="00DF4144" w:rsidRDefault="00B107CB" w:rsidP="00B107CB">
            <w:pPr>
              <w:ind w:right="-1054"/>
              <w:rPr>
                <w:b/>
                <w:sz w:val="20"/>
              </w:rPr>
            </w:pPr>
            <w:r w:rsidRPr="00DF4144">
              <w:rPr>
                <w:b/>
                <w:sz w:val="20"/>
              </w:rPr>
              <w:t>Completed</w:t>
            </w:r>
          </w:p>
          <w:p w14:paraId="66619D3F" w14:textId="77777777" w:rsidR="00B107CB" w:rsidRPr="00DF4144" w:rsidRDefault="00B107CB" w:rsidP="00B107CB">
            <w:pPr>
              <w:ind w:right="-1054"/>
              <w:rPr>
                <w:b/>
                <w:sz w:val="20"/>
              </w:rPr>
            </w:pPr>
          </w:p>
          <w:p w14:paraId="49DA5A78" w14:textId="77777777" w:rsidR="00B107CB" w:rsidRPr="00DF4144" w:rsidRDefault="00B107CB" w:rsidP="00B107CB">
            <w:pPr>
              <w:ind w:right="-1054"/>
              <w:rPr>
                <w:b/>
                <w:sz w:val="20"/>
              </w:rPr>
            </w:pPr>
          </w:p>
        </w:tc>
      </w:tr>
      <w:tr w:rsidR="00B107CB" w:rsidRPr="00DF4144" w14:paraId="4319E350" w14:textId="77777777" w:rsidTr="00B107CB">
        <w:trPr>
          <w:trHeight w:val="726"/>
        </w:trPr>
        <w:tc>
          <w:tcPr>
            <w:tcW w:w="8951" w:type="dxa"/>
            <w:gridSpan w:val="10"/>
            <w:tcBorders>
              <w:top w:val="single" w:sz="4" w:space="0" w:color="auto"/>
              <w:left w:val="single" w:sz="4" w:space="0" w:color="auto"/>
              <w:right w:val="single" w:sz="4" w:space="0" w:color="auto"/>
            </w:tcBorders>
            <w:shd w:val="clear" w:color="auto" w:fill="auto"/>
          </w:tcPr>
          <w:p w14:paraId="6097D612" w14:textId="77777777" w:rsidR="00B107CB" w:rsidRPr="00DF4144" w:rsidRDefault="00B107CB" w:rsidP="00B107CB">
            <w:pPr>
              <w:ind w:right="-1054"/>
              <w:rPr>
                <w:b/>
                <w:sz w:val="20"/>
              </w:rPr>
            </w:pPr>
            <w:r w:rsidRPr="00DF4144">
              <w:rPr>
                <w:b/>
                <w:sz w:val="20"/>
              </w:rPr>
              <w:lastRenderedPageBreak/>
              <w:t>Outcome</w:t>
            </w:r>
          </w:p>
          <w:p w14:paraId="3BFC607C" w14:textId="77777777" w:rsidR="00B107CB" w:rsidRPr="00DF4144" w:rsidRDefault="00B107CB" w:rsidP="00B107CB">
            <w:pPr>
              <w:ind w:right="-1054"/>
              <w:rPr>
                <w:b/>
                <w:szCs w:val="24"/>
              </w:rPr>
            </w:pPr>
          </w:p>
          <w:p w14:paraId="5C0E36C2" w14:textId="77777777" w:rsidR="00B107CB" w:rsidRPr="00DF4144" w:rsidRDefault="00B107CB" w:rsidP="00B107CB">
            <w:pPr>
              <w:ind w:right="-1054"/>
              <w:rPr>
                <w:b/>
                <w:szCs w:val="2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285795C8" w14:textId="77777777" w:rsidR="00B107CB" w:rsidRPr="00DF4144" w:rsidRDefault="00B107CB" w:rsidP="00B107CB">
            <w:pPr>
              <w:ind w:right="-1054"/>
              <w:rPr>
                <w:b/>
                <w:szCs w:val="24"/>
              </w:rPr>
            </w:pPr>
          </w:p>
        </w:tc>
      </w:tr>
      <w:tr w:rsidR="00B107CB" w:rsidRPr="00DF4144" w14:paraId="4D7E9D9A" w14:textId="77777777" w:rsidTr="00B107CB">
        <w:trPr>
          <w:trHeight w:val="726"/>
        </w:trPr>
        <w:tc>
          <w:tcPr>
            <w:tcW w:w="5711" w:type="dxa"/>
            <w:gridSpan w:val="6"/>
            <w:tcBorders>
              <w:top w:val="single" w:sz="4" w:space="0" w:color="auto"/>
              <w:left w:val="single" w:sz="4" w:space="0" w:color="auto"/>
              <w:right w:val="single" w:sz="4" w:space="0" w:color="auto"/>
            </w:tcBorders>
            <w:shd w:val="clear" w:color="auto" w:fill="auto"/>
          </w:tcPr>
          <w:p w14:paraId="53323CBE" w14:textId="77777777" w:rsidR="00B107CB" w:rsidRPr="00DF4144" w:rsidRDefault="00B107CB" w:rsidP="00B107CB">
            <w:pPr>
              <w:ind w:right="-1054"/>
              <w:rPr>
                <w:b/>
                <w:sz w:val="20"/>
              </w:rPr>
            </w:pPr>
            <w:r w:rsidRPr="00DF4144">
              <w:rPr>
                <w:b/>
                <w:sz w:val="20"/>
              </w:rPr>
              <w:t xml:space="preserve">Date of incident and any action taken </w:t>
            </w:r>
          </w:p>
          <w:p w14:paraId="49512635" w14:textId="77777777" w:rsidR="00B107CB" w:rsidRPr="00DF4144" w:rsidRDefault="00B107CB" w:rsidP="00B107CB">
            <w:pPr>
              <w:ind w:right="-1054"/>
              <w:rPr>
                <w:b/>
                <w:sz w:val="20"/>
              </w:rPr>
            </w:pPr>
          </w:p>
        </w:tc>
        <w:tc>
          <w:tcPr>
            <w:tcW w:w="3240" w:type="dxa"/>
            <w:gridSpan w:val="4"/>
            <w:tcBorders>
              <w:top w:val="single" w:sz="4" w:space="0" w:color="auto"/>
              <w:left w:val="single" w:sz="4" w:space="0" w:color="auto"/>
              <w:right w:val="single" w:sz="4" w:space="0" w:color="auto"/>
            </w:tcBorders>
            <w:shd w:val="clear" w:color="auto" w:fill="auto"/>
          </w:tcPr>
          <w:p w14:paraId="49338948" w14:textId="77777777" w:rsidR="00B107CB" w:rsidRPr="00DF4144" w:rsidRDefault="00B107CB" w:rsidP="00B107CB">
            <w:pPr>
              <w:ind w:right="-1054"/>
              <w:rPr>
                <w:b/>
                <w:sz w:val="20"/>
              </w:rPr>
            </w:pPr>
            <w:r w:rsidRPr="00DF4144">
              <w:rPr>
                <w:b/>
                <w:sz w:val="20"/>
              </w:rPr>
              <w:t>By whom</w:t>
            </w:r>
          </w:p>
          <w:p w14:paraId="59267AAD" w14:textId="77777777" w:rsidR="00B107CB" w:rsidRPr="00DF4144" w:rsidRDefault="00B107CB" w:rsidP="00B107CB">
            <w:pPr>
              <w:ind w:right="-1054"/>
              <w:rPr>
                <w:b/>
                <w:sz w:val="20"/>
              </w:rPr>
            </w:pPr>
          </w:p>
          <w:p w14:paraId="343D31CA" w14:textId="77777777" w:rsidR="00B107CB" w:rsidRPr="00DF4144" w:rsidRDefault="00B107CB" w:rsidP="00B107CB">
            <w:pPr>
              <w:ind w:right="-1054"/>
              <w:rPr>
                <w:b/>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2AABDE49" w14:textId="77777777" w:rsidR="00B107CB" w:rsidRPr="00DF4144" w:rsidRDefault="00B107CB" w:rsidP="00B107CB">
            <w:pPr>
              <w:ind w:right="-1054"/>
              <w:rPr>
                <w:b/>
                <w:sz w:val="20"/>
              </w:rPr>
            </w:pPr>
            <w:r w:rsidRPr="00DF4144">
              <w:rPr>
                <w:b/>
                <w:sz w:val="20"/>
              </w:rPr>
              <w:t xml:space="preserve">Date &amp; time </w:t>
            </w:r>
          </w:p>
          <w:p w14:paraId="1E7B7070" w14:textId="77777777" w:rsidR="00B107CB" w:rsidRPr="00DF4144" w:rsidRDefault="00B107CB" w:rsidP="00B107CB">
            <w:pPr>
              <w:ind w:right="-1054"/>
              <w:rPr>
                <w:b/>
                <w:sz w:val="20"/>
              </w:rPr>
            </w:pPr>
            <w:r w:rsidRPr="00DF4144">
              <w:rPr>
                <w:b/>
                <w:sz w:val="20"/>
              </w:rPr>
              <w:t>Completed</w:t>
            </w:r>
          </w:p>
          <w:p w14:paraId="00952AF8" w14:textId="77777777" w:rsidR="00B107CB" w:rsidRPr="00DF4144" w:rsidRDefault="00B107CB" w:rsidP="00B107CB">
            <w:pPr>
              <w:ind w:right="-1054"/>
              <w:rPr>
                <w:b/>
                <w:sz w:val="20"/>
              </w:rPr>
            </w:pPr>
          </w:p>
          <w:p w14:paraId="759E1AFF" w14:textId="77777777" w:rsidR="00B107CB" w:rsidRPr="00DF4144" w:rsidRDefault="00B107CB" w:rsidP="00B107CB">
            <w:pPr>
              <w:ind w:right="-1054"/>
              <w:rPr>
                <w:b/>
                <w:sz w:val="20"/>
              </w:rPr>
            </w:pPr>
          </w:p>
        </w:tc>
      </w:tr>
      <w:tr w:rsidR="00B107CB" w:rsidRPr="00DF4144" w14:paraId="10355A47" w14:textId="77777777" w:rsidTr="00B107CB">
        <w:trPr>
          <w:trHeight w:val="726"/>
        </w:trPr>
        <w:tc>
          <w:tcPr>
            <w:tcW w:w="8951" w:type="dxa"/>
            <w:gridSpan w:val="10"/>
            <w:tcBorders>
              <w:top w:val="single" w:sz="4" w:space="0" w:color="auto"/>
              <w:left w:val="single" w:sz="4" w:space="0" w:color="auto"/>
              <w:right w:val="single" w:sz="4" w:space="0" w:color="auto"/>
            </w:tcBorders>
            <w:shd w:val="clear" w:color="auto" w:fill="auto"/>
          </w:tcPr>
          <w:p w14:paraId="0D70F0CB" w14:textId="77777777" w:rsidR="00B107CB" w:rsidRPr="00DF4144" w:rsidRDefault="00B107CB" w:rsidP="00B107CB">
            <w:pPr>
              <w:ind w:right="-1054"/>
              <w:rPr>
                <w:b/>
                <w:sz w:val="20"/>
              </w:rPr>
            </w:pPr>
            <w:r w:rsidRPr="00DF4144">
              <w:rPr>
                <w:b/>
                <w:sz w:val="20"/>
              </w:rPr>
              <w:t>Outcome</w:t>
            </w:r>
          </w:p>
          <w:p w14:paraId="40D2590A" w14:textId="77777777" w:rsidR="00B107CB" w:rsidRPr="00DF4144" w:rsidRDefault="00B107CB" w:rsidP="00B107CB">
            <w:pPr>
              <w:ind w:right="-1054"/>
              <w:rPr>
                <w:b/>
                <w:szCs w:val="24"/>
              </w:rPr>
            </w:pPr>
          </w:p>
          <w:p w14:paraId="60AE9E6F" w14:textId="77777777" w:rsidR="00B107CB" w:rsidRPr="00DF4144" w:rsidRDefault="00B107CB" w:rsidP="00B107CB">
            <w:pPr>
              <w:ind w:right="-1054"/>
              <w:rPr>
                <w:b/>
                <w:szCs w:val="2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2601054E" w14:textId="77777777" w:rsidR="00B107CB" w:rsidRPr="00DF4144" w:rsidRDefault="00B107CB" w:rsidP="00B107CB">
            <w:pPr>
              <w:ind w:right="-1054"/>
              <w:rPr>
                <w:b/>
                <w:szCs w:val="24"/>
              </w:rPr>
            </w:pPr>
          </w:p>
        </w:tc>
      </w:tr>
      <w:tr w:rsidR="00B107CB" w:rsidRPr="00DF4144" w14:paraId="6B3E7859" w14:textId="77777777" w:rsidTr="00B107CB">
        <w:trPr>
          <w:trHeight w:val="726"/>
        </w:trPr>
        <w:tc>
          <w:tcPr>
            <w:tcW w:w="5711" w:type="dxa"/>
            <w:gridSpan w:val="6"/>
            <w:tcBorders>
              <w:top w:val="single" w:sz="4" w:space="0" w:color="auto"/>
              <w:left w:val="single" w:sz="4" w:space="0" w:color="auto"/>
              <w:right w:val="single" w:sz="4" w:space="0" w:color="auto"/>
            </w:tcBorders>
            <w:shd w:val="clear" w:color="auto" w:fill="auto"/>
          </w:tcPr>
          <w:p w14:paraId="69D52092" w14:textId="77777777" w:rsidR="00B107CB" w:rsidRPr="00DF4144" w:rsidRDefault="00B107CB" w:rsidP="00B107CB">
            <w:pPr>
              <w:ind w:right="-1054"/>
              <w:rPr>
                <w:b/>
                <w:sz w:val="20"/>
              </w:rPr>
            </w:pPr>
            <w:r w:rsidRPr="00DF4144">
              <w:rPr>
                <w:b/>
                <w:sz w:val="20"/>
              </w:rPr>
              <w:t xml:space="preserve">Date of incident and any action taken </w:t>
            </w:r>
          </w:p>
          <w:p w14:paraId="304F6585" w14:textId="77777777" w:rsidR="00B107CB" w:rsidRPr="00DF4144" w:rsidRDefault="00B107CB" w:rsidP="00B107CB">
            <w:pPr>
              <w:ind w:right="-1054"/>
              <w:rPr>
                <w:b/>
                <w:sz w:val="20"/>
              </w:rPr>
            </w:pPr>
          </w:p>
          <w:p w14:paraId="70F6690B" w14:textId="77777777" w:rsidR="00B107CB" w:rsidRPr="00DF4144" w:rsidRDefault="00B107CB" w:rsidP="00B107CB">
            <w:pPr>
              <w:ind w:right="-1054"/>
              <w:rPr>
                <w:b/>
                <w:sz w:val="20"/>
              </w:rPr>
            </w:pPr>
          </w:p>
        </w:tc>
        <w:tc>
          <w:tcPr>
            <w:tcW w:w="3240" w:type="dxa"/>
            <w:gridSpan w:val="4"/>
            <w:tcBorders>
              <w:top w:val="single" w:sz="4" w:space="0" w:color="auto"/>
              <w:left w:val="single" w:sz="4" w:space="0" w:color="auto"/>
              <w:right w:val="single" w:sz="4" w:space="0" w:color="auto"/>
            </w:tcBorders>
            <w:shd w:val="clear" w:color="auto" w:fill="auto"/>
          </w:tcPr>
          <w:p w14:paraId="3828C102" w14:textId="77777777" w:rsidR="00B107CB" w:rsidRPr="00DF4144" w:rsidRDefault="00B107CB" w:rsidP="00B107CB">
            <w:pPr>
              <w:ind w:right="-1054"/>
              <w:rPr>
                <w:b/>
                <w:sz w:val="20"/>
              </w:rPr>
            </w:pPr>
            <w:r w:rsidRPr="00DF4144">
              <w:rPr>
                <w:b/>
                <w:sz w:val="20"/>
              </w:rPr>
              <w:t>By whom</w:t>
            </w:r>
          </w:p>
          <w:p w14:paraId="0E8146DE" w14:textId="77777777" w:rsidR="00B107CB" w:rsidRPr="00DF4144" w:rsidRDefault="00B107CB" w:rsidP="00B107CB">
            <w:pPr>
              <w:ind w:right="-1054"/>
              <w:rPr>
                <w:b/>
                <w:sz w:val="20"/>
              </w:rPr>
            </w:pPr>
          </w:p>
          <w:p w14:paraId="10885DA9" w14:textId="77777777" w:rsidR="00B107CB" w:rsidRPr="00DF4144" w:rsidRDefault="00B107CB" w:rsidP="00B107CB">
            <w:pPr>
              <w:ind w:right="-1054"/>
              <w:rPr>
                <w:b/>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5A7DD9E9" w14:textId="77777777" w:rsidR="00B107CB" w:rsidRPr="00DF4144" w:rsidRDefault="00B107CB" w:rsidP="00B107CB">
            <w:pPr>
              <w:ind w:right="-1054"/>
              <w:rPr>
                <w:b/>
                <w:sz w:val="20"/>
              </w:rPr>
            </w:pPr>
            <w:r w:rsidRPr="00DF4144">
              <w:rPr>
                <w:b/>
                <w:sz w:val="20"/>
              </w:rPr>
              <w:t xml:space="preserve">Date &amp; time </w:t>
            </w:r>
          </w:p>
          <w:p w14:paraId="291D9E5B" w14:textId="77777777" w:rsidR="00B107CB" w:rsidRPr="00DF4144" w:rsidRDefault="00B107CB" w:rsidP="00B107CB">
            <w:pPr>
              <w:ind w:right="-1054"/>
              <w:rPr>
                <w:b/>
                <w:sz w:val="20"/>
              </w:rPr>
            </w:pPr>
            <w:r w:rsidRPr="00DF4144">
              <w:rPr>
                <w:b/>
                <w:sz w:val="20"/>
              </w:rPr>
              <w:t>Completed</w:t>
            </w:r>
          </w:p>
          <w:p w14:paraId="7050D34F" w14:textId="77777777" w:rsidR="00B107CB" w:rsidRPr="00DF4144" w:rsidRDefault="00B107CB" w:rsidP="00B107CB">
            <w:pPr>
              <w:ind w:right="-1054"/>
              <w:rPr>
                <w:b/>
                <w:sz w:val="20"/>
              </w:rPr>
            </w:pPr>
          </w:p>
          <w:p w14:paraId="67C77E20" w14:textId="77777777" w:rsidR="00B107CB" w:rsidRPr="00DF4144" w:rsidRDefault="00B107CB" w:rsidP="00B107CB">
            <w:pPr>
              <w:ind w:right="-1054"/>
              <w:rPr>
                <w:b/>
                <w:szCs w:val="24"/>
              </w:rPr>
            </w:pPr>
          </w:p>
        </w:tc>
      </w:tr>
      <w:tr w:rsidR="00B107CB" w:rsidRPr="00DF4144" w14:paraId="4442002C" w14:textId="77777777" w:rsidTr="00B107CB">
        <w:trPr>
          <w:trHeight w:val="726"/>
        </w:trPr>
        <w:tc>
          <w:tcPr>
            <w:tcW w:w="8951" w:type="dxa"/>
            <w:gridSpan w:val="10"/>
            <w:tcBorders>
              <w:top w:val="single" w:sz="4" w:space="0" w:color="auto"/>
              <w:left w:val="single" w:sz="4" w:space="0" w:color="auto"/>
              <w:right w:val="single" w:sz="4" w:space="0" w:color="auto"/>
            </w:tcBorders>
            <w:shd w:val="clear" w:color="auto" w:fill="auto"/>
          </w:tcPr>
          <w:p w14:paraId="569BEFA8" w14:textId="77777777" w:rsidR="00B107CB" w:rsidRPr="00DF4144" w:rsidRDefault="00B107CB" w:rsidP="00B107CB">
            <w:pPr>
              <w:ind w:right="-1054"/>
              <w:rPr>
                <w:b/>
                <w:sz w:val="20"/>
              </w:rPr>
            </w:pPr>
            <w:r w:rsidRPr="00DF4144">
              <w:rPr>
                <w:b/>
                <w:sz w:val="20"/>
              </w:rPr>
              <w:t>Outcome</w:t>
            </w:r>
          </w:p>
          <w:p w14:paraId="3745EDA7" w14:textId="77777777" w:rsidR="00B107CB" w:rsidRPr="00DF4144" w:rsidRDefault="00B107CB" w:rsidP="00B107CB">
            <w:pPr>
              <w:ind w:right="-1054"/>
              <w:rPr>
                <w:b/>
                <w:sz w:val="20"/>
              </w:rPr>
            </w:pPr>
          </w:p>
          <w:p w14:paraId="10BAEF8B" w14:textId="77777777" w:rsidR="00B107CB" w:rsidRPr="00DF4144" w:rsidRDefault="00B107CB" w:rsidP="00B107CB">
            <w:pPr>
              <w:ind w:right="-1054"/>
              <w:rPr>
                <w:b/>
                <w:sz w:val="20"/>
              </w:rPr>
            </w:pPr>
            <w:r w:rsidRPr="00DF4144">
              <w:rPr>
                <w:b/>
                <w:sz w:val="20"/>
              </w:rPr>
              <w:t xml:space="preserve"> </w:t>
            </w:r>
          </w:p>
          <w:p w14:paraId="6E847319" w14:textId="77777777" w:rsidR="00B107CB" w:rsidRPr="00DF4144" w:rsidRDefault="00B107CB" w:rsidP="00B107CB">
            <w:pPr>
              <w:ind w:right="-1054"/>
              <w:rPr>
                <w:b/>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6A406A7C" w14:textId="77777777" w:rsidR="00B107CB" w:rsidRPr="00DF4144" w:rsidRDefault="00B107CB" w:rsidP="00B107CB">
            <w:pPr>
              <w:ind w:right="-1054"/>
              <w:rPr>
                <w:b/>
                <w:sz w:val="20"/>
              </w:rPr>
            </w:pPr>
          </w:p>
        </w:tc>
      </w:tr>
      <w:tr w:rsidR="00B107CB" w:rsidRPr="00DF4144" w14:paraId="1C7E41B8" w14:textId="77777777" w:rsidTr="00B107CB">
        <w:trPr>
          <w:trHeight w:val="694"/>
        </w:trPr>
        <w:tc>
          <w:tcPr>
            <w:tcW w:w="2552" w:type="dxa"/>
            <w:gridSpan w:val="2"/>
            <w:tcBorders>
              <w:top w:val="single" w:sz="4" w:space="0" w:color="auto"/>
              <w:left w:val="single" w:sz="4" w:space="0" w:color="auto"/>
              <w:bottom w:val="single" w:sz="4" w:space="0" w:color="auto"/>
              <w:right w:val="single" w:sz="4" w:space="0" w:color="auto"/>
            </w:tcBorders>
            <w:shd w:val="clear" w:color="auto" w:fill="E0E0E0"/>
          </w:tcPr>
          <w:p w14:paraId="330D6BC1" w14:textId="77777777" w:rsidR="00B107CB" w:rsidRPr="00DF4144" w:rsidRDefault="00B107CB" w:rsidP="00B107CB">
            <w:pPr>
              <w:ind w:right="-1054"/>
              <w:rPr>
                <w:b/>
                <w:sz w:val="16"/>
                <w:szCs w:val="16"/>
              </w:rPr>
            </w:pPr>
          </w:p>
          <w:p w14:paraId="24EBA7CD" w14:textId="77777777" w:rsidR="00B107CB" w:rsidRPr="00DF4144" w:rsidRDefault="00B107CB" w:rsidP="00B107CB">
            <w:pPr>
              <w:ind w:right="-1054"/>
              <w:rPr>
                <w:b/>
                <w:sz w:val="20"/>
              </w:rPr>
            </w:pPr>
            <w:r w:rsidRPr="00DF4144">
              <w:rPr>
                <w:b/>
                <w:sz w:val="20"/>
              </w:rPr>
              <w:t xml:space="preserve">Name of </w:t>
            </w:r>
          </w:p>
          <w:p w14:paraId="7F913165" w14:textId="77777777" w:rsidR="00B107CB" w:rsidRPr="00DF4144" w:rsidRDefault="00B107CB" w:rsidP="00B107CB">
            <w:pPr>
              <w:ind w:right="-1054"/>
              <w:rPr>
                <w:b/>
                <w:sz w:val="20"/>
              </w:rPr>
            </w:pPr>
            <w:r w:rsidRPr="00DF4144">
              <w:rPr>
                <w:b/>
                <w:sz w:val="20"/>
              </w:rPr>
              <w:t xml:space="preserve">Designated Safeguarding </w:t>
            </w:r>
          </w:p>
          <w:p w14:paraId="0020EC4D" w14:textId="77777777" w:rsidR="00B107CB" w:rsidRPr="00DF4144" w:rsidRDefault="00B107CB" w:rsidP="00B107CB">
            <w:pPr>
              <w:ind w:right="-1054"/>
              <w:rPr>
                <w:b/>
                <w:sz w:val="20"/>
              </w:rPr>
            </w:pPr>
            <w:r w:rsidRPr="00DF4144">
              <w:rPr>
                <w:b/>
                <w:sz w:val="20"/>
              </w:rPr>
              <w:t>Lead</w:t>
            </w:r>
          </w:p>
        </w:tc>
        <w:tc>
          <w:tcPr>
            <w:tcW w:w="3159" w:type="dxa"/>
            <w:gridSpan w:val="4"/>
            <w:tcBorders>
              <w:top w:val="single" w:sz="4" w:space="0" w:color="auto"/>
              <w:left w:val="single" w:sz="4" w:space="0" w:color="auto"/>
              <w:bottom w:val="single" w:sz="4" w:space="0" w:color="auto"/>
              <w:right w:val="single" w:sz="4" w:space="0" w:color="auto"/>
            </w:tcBorders>
            <w:shd w:val="clear" w:color="auto" w:fill="auto"/>
          </w:tcPr>
          <w:p w14:paraId="0A15FC26" w14:textId="77777777" w:rsidR="00B107CB" w:rsidRPr="00DF4144" w:rsidRDefault="00B107CB" w:rsidP="00B107CB">
            <w:pPr>
              <w:ind w:right="-1054"/>
              <w:rPr>
                <w:b/>
                <w:sz w:val="20"/>
              </w:rPr>
            </w:pPr>
          </w:p>
          <w:p w14:paraId="0876FDCC" w14:textId="77777777" w:rsidR="00B107CB" w:rsidRPr="00DF4144" w:rsidRDefault="00B107CB" w:rsidP="00B107CB">
            <w:pPr>
              <w:ind w:right="-1054"/>
              <w:rPr>
                <w:b/>
                <w:sz w:val="20"/>
              </w:rPr>
            </w:pPr>
          </w:p>
          <w:p w14:paraId="57F3419B" w14:textId="77777777" w:rsidR="00B107CB" w:rsidRPr="00DF4144" w:rsidRDefault="00B107CB" w:rsidP="00B107CB">
            <w:pPr>
              <w:ind w:right="-1054"/>
              <w:rPr>
                <w:b/>
                <w:sz w:val="20"/>
              </w:rPr>
            </w:pPr>
          </w:p>
          <w:p w14:paraId="2A28C555" w14:textId="77777777" w:rsidR="00B107CB" w:rsidRPr="00DF4144" w:rsidRDefault="00B107CB" w:rsidP="00B107CB">
            <w:pPr>
              <w:ind w:right="-1054"/>
              <w:rPr>
                <w:b/>
                <w:sz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tcPr>
          <w:p w14:paraId="792721A5" w14:textId="77777777" w:rsidR="00B107CB" w:rsidRPr="00DF4144" w:rsidRDefault="00B107CB" w:rsidP="00B107CB">
            <w:pPr>
              <w:ind w:right="-1054"/>
              <w:rPr>
                <w:b/>
                <w:sz w:val="20"/>
              </w:rPr>
            </w:pPr>
          </w:p>
          <w:p w14:paraId="6D42B9FD" w14:textId="77777777" w:rsidR="00B107CB" w:rsidRPr="00DF4144" w:rsidRDefault="00B107CB" w:rsidP="00B107CB">
            <w:pPr>
              <w:ind w:right="-1054"/>
              <w:rPr>
                <w:b/>
                <w:sz w:val="20"/>
              </w:rPr>
            </w:pPr>
            <w:r w:rsidRPr="00DF4144">
              <w:rPr>
                <w:b/>
                <w:sz w:val="20"/>
              </w:rPr>
              <w:t>Signature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14:paraId="33E61346" w14:textId="77777777" w:rsidR="00B107CB" w:rsidRPr="00DF4144" w:rsidRDefault="00B107CB" w:rsidP="00B107CB">
            <w:pPr>
              <w:ind w:right="-1054"/>
              <w:rPr>
                <w:b/>
                <w:sz w:val="20"/>
              </w:rPr>
            </w:pPr>
          </w:p>
        </w:tc>
      </w:tr>
      <w:tr w:rsidR="00B107CB" w:rsidRPr="00DF4144" w14:paraId="4E3C4C94" w14:textId="77777777" w:rsidTr="00B107CB">
        <w:trPr>
          <w:trHeight w:val="694"/>
        </w:trPr>
        <w:tc>
          <w:tcPr>
            <w:tcW w:w="2552" w:type="dxa"/>
            <w:gridSpan w:val="2"/>
            <w:tcBorders>
              <w:top w:val="single" w:sz="4" w:space="0" w:color="auto"/>
              <w:left w:val="single" w:sz="4" w:space="0" w:color="auto"/>
              <w:right w:val="single" w:sz="4" w:space="0" w:color="auto"/>
            </w:tcBorders>
            <w:shd w:val="clear" w:color="auto" w:fill="E0E0E0"/>
            <w:vAlign w:val="center"/>
          </w:tcPr>
          <w:p w14:paraId="32ABE8CA" w14:textId="77777777" w:rsidR="00B107CB" w:rsidRPr="00DF4144" w:rsidRDefault="00B107CB" w:rsidP="00B107CB">
            <w:pPr>
              <w:ind w:right="-1054"/>
              <w:rPr>
                <w:b/>
                <w:sz w:val="20"/>
              </w:rPr>
            </w:pPr>
            <w:r w:rsidRPr="00DF4144">
              <w:rPr>
                <w:b/>
                <w:sz w:val="20"/>
              </w:rPr>
              <w:t>Date</w:t>
            </w:r>
          </w:p>
        </w:tc>
        <w:tc>
          <w:tcPr>
            <w:tcW w:w="3159" w:type="dxa"/>
            <w:gridSpan w:val="4"/>
            <w:tcBorders>
              <w:top w:val="single" w:sz="4" w:space="0" w:color="auto"/>
              <w:left w:val="single" w:sz="4" w:space="0" w:color="auto"/>
              <w:right w:val="single" w:sz="4" w:space="0" w:color="auto"/>
            </w:tcBorders>
            <w:shd w:val="clear" w:color="auto" w:fill="auto"/>
          </w:tcPr>
          <w:p w14:paraId="080E6906" w14:textId="77777777" w:rsidR="00B107CB" w:rsidRPr="00DF4144" w:rsidRDefault="00B107CB" w:rsidP="00B107CB">
            <w:pPr>
              <w:ind w:right="-1054"/>
              <w:rPr>
                <w:b/>
                <w:sz w:val="20"/>
              </w:rPr>
            </w:pPr>
          </w:p>
        </w:tc>
        <w:tc>
          <w:tcPr>
            <w:tcW w:w="1440" w:type="dxa"/>
            <w:gridSpan w:val="2"/>
            <w:tcBorders>
              <w:top w:val="single" w:sz="4" w:space="0" w:color="auto"/>
              <w:left w:val="single" w:sz="4" w:space="0" w:color="auto"/>
              <w:right w:val="single" w:sz="4" w:space="0" w:color="auto"/>
            </w:tcBorders>
            <w:shd w:val="clear" w:color="auto" w:fill="E0E0E0"/>
          </w:tcPr>
          <w:p w14:paraId="2BDFC447" w14:textId="77777777" w:rsidR="00B107CB" w:rsidRPr="00DF4144" w:rsidRDefault="00B107CB" w:rsidP="00B107CB">
            <w:pPr>
              <w:ind w:right="-1054"/>
              <w:rPr>
                <w:b/>
                <w:sz w:val="20"/>
              </w:rPr>
            </w:pPr>
          </w:p>
        </w:tc>
        <w:tc>
          <w:tcPr>
            <w:tcW w:w="3600" w:type="dxa"/>
            <w:gridSpan w:val="4"/>
            <w:tcBorders>
              <w:top w:val="single" w:sz="4" w:space="0" w:color="auto"/>
              <w:left w:val="single" w:sz="4" w:space="0" w:color="auto"/>
              <w:right w:val="single" w:sz="4" w:space="0" w:color="auto"/>
            </w:tcBorders>
            <w:shd w:val="clear" w:color="auto" w:fill="auto"/>
          </w:tcPr>
          <w:p w14:paraId="42799B01" w14:textId="77777777" w:rsidR="00B107CB" w:rsidRPr="00DF4144" w:rsidRDefault="00B107CB" w:rsidP="00B107CB">
            <w:pPr>
              <w:ind w:right="-1054"/>
              <w:rPr>
                <w:b/>
                <w:sz w:val="20"/>
              </w:rPr>
            </w:pPr>
          </w:p>
        </w:tc>
      </w:tr>
    </w:tbl>
    <w:p w14:paraId="7A52B416" w14:textId="77777777" w:rsidR="00B107CB" w:rsidRPr="00DF4144" w:rsidRDefault="00B107CB" w:rsidP="00B107CB">
      <w:pPr>
        <w:rPr>
          <w:rFonts w:ascii="Times New Roman" w:eastAsia="Times New Roman" w:hAnsi="Times New Roman" w:cs="Times New Roman"/>
          <w:vanish/>
          <w:szCs w:val="24"/>
        </w:rPr>
      </w:pPr>
      <w:r w:rsidRPr="00DF4144">
        <w:rPr>
          <w:rFonts w:ascii="Times New Roman" w:eastAsia="Times New Roman" w:hAnsi="Times New Roman" w:cs="Times New Roman"/>
          <w:vanish/>
          <w:szCs w:val="24"/>
        </w:rPr>
        <w:br w:type="textWrapping" w:clear="all"/>
      </w:r>
    </w:p>
    <w:p w14:paraId="51D3A687" w14:textId="77777777" w:rsidR="00B107CB" w:rsidRPr="00DF4144" w:rsidRDefault="00B107CB" w:rsidP="00B107CB">
      <w:pPr>
        <w:rPr>
          <w:rFonts w:ascii="Times New Roman" w:eastAsia="Times New Roman" w:hAnsi="Times New Roman" w:cs="Times New Roman"/>
          <w:vanish/>
          <w:szCs w:val="24"/>
        </w:rPr>
      </w:pPr>
    </w:p>
    <w:p w14:paraId="3FA870AB" w14:textId="77777777" w:rsidR="00B107CB" w:rsidRPr="00DF4144" w:rsidRDefault="00B107CB" w:rsidP="00B107CB">
      <w:pPr>
        <w:rPr>
          <w:rFonts w:ascii="Times New Roman" w:eastAsia="Times New Roman" w:hAnsi="Times New Roman" w:cs="Times New Roman"/>
          <w:szCs w:val="24"/>
        </w:rPr>
      </w:pPr>
    </w:p>
    <w:p w14:paraId="3BF731FA" w14:textId="77777777" w:rsidR="00B107CB" w:rsidRPr="00DF4144" w:rsidRDefault="00B107CB" w:rsidP="00B107CB">
      <w:pPr>
        <w:pStyle w:val="Caption"/>
      </w:pPr>
    </w:p>
    <w:p w14:paraId="75B16A7B" w14:textId="77777777" w:rsidR="00B107CB" w:rsidRDefault="00B107CB" w:rsidP="00B107CB">
      <w:pPr>
        <w:pStyle w:val="Caption"/>
        <w:jc w:val="center"/>
        <w:rPr>
          <w:rFonts w:ascii="Arial" w:hAnsi="Arial" w:cs="Arial"/>
          <w:sz w:val="28"/>
          <w:szCs w:val="28"/>
        </w:rPr>
      </w:pPr>
    </w:p>
    <w:p w14:paraId="19DDC1D1" w14:textId="77777777" w:rsidR="00B107CB" w:rsidRDefault="00B107CB" w:rsidP="00B107CB">
      <w:pPr>
        <w:pStyle w:val="Caption"/>
        <w:jc w:val="center"/>
        <w:rPr>
          <w:rFonts w:ascii="Arial" w:hAnsi="Arial" w:cs="Arial"/>
          <w:sz w:val="28"/>
          <w:szCs w:val="28"/>
        </w:rPr>
      </w:pPr>
    </w:p>
    <w:p w14:paraId="0B6B58D2" w14:textId="77777777" w:rsidR="00B107CB" w:rsidRDefault="00B107CB" w:rsidP="00B107CB">
      <w:pPr>
        <w:pStyle w:val="Caption"/>
        <w:jc w:val="center"/>
        <w:rPr>
          <w:rFonts w:ascii="Arial" w:hAnsi="Arial" w:cs="Arial"/>
          <w:sz w:val="28"/>
          <w:szCs w:val="28"/>
        </w:rPr>
      </w:pPr>
    </w:p>
    <w:p w14:paraId="6ADA4537" w14:textId="77777777" w:rsidR="00B107CB" w:rsidRDefault="00B107CB" w:rsidP="00B107CB">
      <w:pPr>
        <w:pStyle w:val="Caption"/>
        <w:jc w:val="center"/>
        <w:rPr>
          <w:rFonts w:ascii="Arial" w:hAnsi="Arial" w:cs="Arial"/>
          <w:sz w:val="28"/>
          <w:szCs w:val="28"/>
        </w:rPr>
      </w:pPr>
    </w:p>
    <w:p w14:paraId="19B604D9" w14:textId="77777777" w:rsidR="00B107CB" w:rsidRDefault="00B107CB" w:rsidP="00B107CB">
      <w:pPr>
        <w:pStyle w:val="Caption"/>
        <w:jc w:val="center"/>
        <w:rPr>
          <w:rFonts w:ascii="Arial" w:hAnsi="Arial" w:cs="Arial"/>
          <w:sz w:val="28"/>
          <w:szCs w:val="28"/>
        </w:rPr>
      </w:pPr>
    </w:p>
    <w:p w14:paraId="78550E07" w14:textId="77777777" w:rsidR="004D7223" w:rsidRDefault="004D7223">
      <w:pPr>
        <w:rPr>
          <w:rFonts w:ascii="Arial" w:eastAsia="Comic Sans MS" w:hAnsi="Arial" w:cs="Arial"/>
          <w:b/>
          <w:sz w:val="28"/>
          <w:szCs w:val="28"/>
          <w:lang w:eastAsia="en-US" w:bidi="ar-SA"/>
        </w:rPr>
      </w:pPr>
      <w:r>
        <w:rPr>
          <w:rFonts w:ascii="Arial" w:hAnsi="Arial" w:cs="Arial"/>
          <w:sz w:val="28"/>
          <w:szCs w:val="28"/>
        </w:rPr>
        <w:br w:type="page"/>
      </w:r>
    </w:p>
    <w:p w14:paraId="70D29434" w14:textId="4DDB7CF1" w:rsidR="00B107CB" w:rsidRPr="00DF4144" w:rsidRDefault="00B107CB" w:rsidP="00B107CB">
      <w:pPr>
        <w:pStyle w:val="Caption"/>
        <w:jc w:val="center"/>
        <w:rPr>
          <w:rFonts w:ascii="Arial" w:hAnsi="Arial" w:cs="Arial"/>
          <w:sz w:val="28"/>
          <w:szCs w:val="28"/>
        </w:rPr>
      </w:pPr>
      <w:r w:rsidRPr="00DF4144">
        <w:rPr>
          <w:rFonts w:ascii="Arial" w:hAnsi="Arial" w:cs="Arial"/>
          <w:sz w:val="28"/>
          <w:szCs w:val="28"/>
        </w:rPr>
        <w:lastRenderedPageBreak/>
        <w:t>Appendix 3</w:t>
      </w:r>
    </w:p>
    <w:p w14:paraId="598C802E" w14:textId="77777777" w:rsidR="00B107CB" w:rsidRPr="00DF4144" w:rsidRDefault="00B107CB" w:rsidP="00B107CB">
      <w:pPr>
        <w:pStyle w:val="Caption"/>
        <w:jc w:val="center"/>
        <w:rPr>
          <w:rFonts w:ascii="Arial" w:hAnsi="Arial" w:cs="Arial"/>
          <w:sz w:val="28"/>
          <w:szCs w:val="28"/>
        </w:rPr>
      </w:pPr>
    </w:p>
    <w:p w14:paraId="7E1E571F" w14:textId="77777777" w:rsidR="00B107CB" w:rsidRPr="00DF4144" w:rsidRDefault="00B107CB" w:rsidP="00B107CB">
      <w:pPr>
        <w:pStyle w:val="Caption"/>
        <w:jc w:val="center"/>
        <w:rPr>
          <w:rFonts w:ascii="Arial" w:hAnsi="Arial" w:cs="Arial"/>
          <w:sz w:val="28"/>
          <w:szCs w:val="28"/>
        </w:rPr>
      </w:pPr>
      <w:r w:rsidRPr="00DF4144">
        <w:rPr>
          <w:rFonts w:ascii="Arial" w:hAnsi="Arial" w:cs="Arial"/>
          <w:sz w:val="28"/>
          <w:szCs w:val="28"/>
        </w:rPr>
        <w:t>Transferring of records</w:t>
      </w:r>
    </w:p>
    <w:p w14:paraId="6D014E79" w14:textId="77777777" w:rsidR="00B107CB" w:rsidRPr="00DF4144" w:rsidRDefault="00B107CB" w:rsidP="00B107CB">
      <w:pPr>
        <w:pStyle w:val="Caption"/>
        <w:jc w:val="center"/>
        <w:rPr>
          <w:rFonts w:ascii="Arial" w:hAnsi="Arial" w:cs="Arial"/>
          <w:sz w:val="28"/>
          <w:szCs w:val="28"/>
        </w:rPr>
      </w:pPr>
    </w:p>
    <w:p w14:paraId="662C6EDE" w14:textId="77777777" w:rsidR="00B107CB" w:rsidRPr="00DF4144" w:rsidRDefault="00B107CB" w:rsidP="00B107CB">
      <w:pPr>
        <w:pStyle w:val="Caption"/>
        <w:rPr>
          <w:rFonts w:ascii="Arial" w:hAnsi="Arial" w:cs="Arial"/>
          <w:b w:val="0"/>
          <w:sz w:val="24"/>
          <w:szCs w:val="24"/>
        </w:rPr>
      </w:pPr>
      <w:r w:rsidRPr="00DF4144">
        <w:rPr>
          <w:rFonts w:ascii="Arial" w:hAnsi="Arial" w:cs="Arial"/>
          <w:b w:val="0"/>
          <w:sz w:val="24"/>
          <w:szCs w:val="24"/>
        </w:rPr>
        <w:t xml:space="preserve">When children transfer from your organisation/ setting i.e. from an </w:t>
      </w:r>
      <w:proofErr w:type="gramStart"/>
      <w:r w:rsidRPr="00DF4144">
        <w:rPr>
          <w:rFonts w:ascii="Arial" w:hAnsi="Arial" w:cs="Arial"/>
          <w:b w:val="0"/>
          <w:sz w:val="24"/>
          <w:szCs w:val="24"/>
        </w:rPr>
        <w:t>early years</w:t>
      </w:r>
      <w:proofErr w:type="gramEnd"/>
      <w:r w:rsidRPr="00DF4144">
        <w:rPr>
          <w:rFonts w:ascii="Arial" w:hAnsi="Arial" w:cs="Arial"/>
          <w:b w:val="0"/>
          <w:sz w:val="24"/>
          <w:szCs w:val="24"/>
        </w:rPr>
        <w:t xml:space="preserve"> setting to a school/ school to College of FE and records of child protection/welfare concerns exist these should be sent to the receiving setting/ school without delay. This transfer should be arranged separately from the child’s main file.  </w:t>
      </w:r>
    </w:p>
    <w:p w14:paraId="51A61EAD" w14:textId="77777777" w:rsidR="00B107CB" w:rsidRPr="00DF4144" w:rsidRDefault="00B107CB" w:rsidP="00B107CB">
      <w:pPr>
        <w:pStyle w:val="Caption"/>
        <w:rPr>
          <w:rFonts w:ascii="Arial" w:hAnsi="Arial" w:cs="Arial"/>
          <w:b w:val="0"/>
          <w:sz w:val="24"/>
          <w:szCs w:val="24"/>
        </w:rPr>
      </w:pPr>
    </w:p>
    <w:p w14:paraId="6CF3BF7E" w14:textId="77777777" w:rsidR="00B107CB" w:rsidRPr="00DF4144" w:rsidRDefault="00B107CB" w:rsidP="00B107CB">
      <w:pPr>
        <w:pStyle w:val="Caption"/>
        <w:rPr>
          <w:rFonts w:ascii="Arial" w:hAnsi="Arial" w:cs="Arial"/>
          <w:b w:val="0"/>
          <w:sz w:val="24"/>
          <w:szCs w:val="24"/>
        </w:rPr>
      </w:pPr>
      <w:r w:rsidRPr="00DF4144">
        <w:rPr>
          <w:rFonts w:ascii="Arial" w:hAnsi="Arial" w:cs="Arial"/>
          <w:b w:val="0"/>
          <w:sz w:val="24"/>
          <w:szCs w:val="24"/>
        </w:rPr>
        <w:t xml:space="preserve">A telephone discussion with the Designated Safeguarding Lead in the receiving setting/ school should take place to verbally advise of the concerns and </w:t>
      </w:r>
      <w:proofErr w:type="gramStart"/>
      <w:r w:rsidRPr="00DF4144">
        <w:rPr>
          <w:rFonts w:ascii="Arial" w:hAnsi="Arial" w:cs="Arial"/>
          <w:b w:val="0"/>
          <w:sz w:val="24"/>
          <w:szCs w:val="24"/>
        </w:rPr>
        <w:t>make arrangements</w:t>
      </w:r>
      <w:proofErr w:type="gramEnd"/>
      <w:r w:rsidRPr="00DF4144">
        <w:rPr>
          <w:rFonts w:ascii="Arial" w:hAnsi="Arial" w:cs="Arial"/>
          <w:b w:val="0"/>
          <w:sz w:val="24"/>
          <w:szCs w:val="24"/>
        </w:rPr>
        <w:t xml:space="preserve"> to securely and confidentially transfer these records.  Wherever possible, these must be passed directly to the DSL or another authorised person in the receiving setting/ school.  </w:t>
      </w:r>
    </w:p>
    <w:p w14:paraId="5E062D26" w14:textId="77777777" w:rsidR="00B107CB" w:rsidRPr="00DF4144" w:rsidRDefault="00B107CB" w:rsidP="00B107CB">
      <w:pPr>
        <w:pStyle w:val="Caption"/>
        <w:rPr>
          <w:rFonts w:ascii="Arial" w:hAnsi="Arial" w:cs="Arial"/>
          <w:b w:val="0"/>
          <w:sz w:val="24"/>
          <w:szCs w:val="24"/>
        </w:rPr>
      </w:pPr>
    </w:p>
    <w:p w14:paraId="2DFEE5B2" w14:textId="77777777" w:rsidR="00B107CB" w:rsidRPr="00DF4144" w:rsidRDefault="00B107CB" w:rsidP="00B107CB">
      <w:pPr>
        <w:pStyle w:val="Caption"/>
        <w:rPr>
          <w:rFonts w:ascii="Arial" w:eastAsia="Helvetica" w:hAnsi="Arial" w:cs="Arial"/>
          <w:b w:val="0"/>
          <w:sz w:val="24"/>
          <w:szCs w:val="24"/>
        </w:rPr>
      </w:pPr>
      <w:r w:rsidRPr="00DF4144">
        <w:rPr>
          <w:rFonts w:ascii="Arial" w:eastAsia="Helvetica" w:hAnsi="Arial" w:cs="Arial"/>
          <w:b w:val="0"/>
          <w:sz w:val="24"/>
          <w:szCs w:val="24"/>
        </w:rPr>
        <w:t xml:space="preserve">If the original files are physically handed to the receiving setting/ school by the sending organisation and a record of all files transferred is fully documented and signed off by both parties, as having been sent and received, then copying the documents would not be necessary.  </w:t>
      </w:r>
    </w:p>
    <w:p w14:paraId="26BE9DCE" w14:textId="77777777" w:rsidR="00B107CB" w:rsidRPr="00DF4144" w:rsidRDefault="00B107CB" w:rsidP="00B107CB">
      <w:pPr>
        <w:pStyle w:val="Caption"/>
        <w:rPr>
          <w:rFonts w:ascii="Arial" w:eastAsia="Helvetica" w:hAnsi="Arial" w:cs="Arial"/>
          <w:b w:val="0"/>
          <w:sz w:val="24"/>
          <w:szCs w:val="24"/>
        </w:rPr>
      </w:pPr>
    </w:p>
    <w:p w14:paraId="79B8ADE4" w14:textId="77777777" w:rsidR="00B107CB" w:rsidRPr="00DF4144" w:rsidRDefault="00B107CB" w:rsidP="00B107CB">
      <w:pPr>
        <w:pStyle w:val="Caption"/>
        <w:rPr>
          <w:rFonts w:ascii="Arial" w:hAnsi="Arial" w:cs="Arial"/>
          <w:b w:val="0"/>
          <w:sz w:val="24"/>
          <w:szCs w:val="24"/>
        </w:rPr>
      </w:pPr>
      <w:r w:rsidRPr="00DF4144">
        <w:rPr>
          <w:rFonts w:ascii="Arial" w:hAnsi="Arial" w:cs="Arial"/>
          <w:b w:val="0"/>
          <w:sz w:val="24"/>
          <w:szCs w:val="24"/>
        </w:rPr>
        <w:t>If this is not possible, e.g. due to the new setting/ school being at a considerable distance from your own, the security of the file must be considered e.g. secure courier.  T</w:t>
      </w:r>
      <w:r w:rsidRPr="00DF4144">
        <w:rPr>
          <w:rFonts w:ascii="Arial" w:eastAsia="Helvetica" w:hAnsi="Arial" w:cs="Arial"/>
          <w:b w:val="0"/>
          <w:sz w:val="24"/>
          <w:szCs w:val="24"/>
        </w:rPr>
        <w:t>he organisation should copy the file and the original documents should be sent under separate cover to new setting/ school whilst the child is still under 18. The copies should be shredded once confirmation is received from the receiving setting/ school that all relevant documents have arrived.  The sending organisation should retain a record of the confirmation and a record of when the files were shredded.</w:t>
      </w:r>
    </w:p>
    <w:p w14:paraId="20E5C274" w14:textId="76E4B479" w:rsidR="00B107CB" w:rsidRDefault="00B107CB" w:rsidP="00B107CB">
      <w:pPr>
        <w:pStyle w:val="Caption"/>
        <w:jc w:val="center"/>
        <w:rPr>
          <w:rFonts w:ascii="Arial" w:hAnsi="Arial" w:cs="Arial"/>
          <w:sz w:val="28"/>
          <w:szCs w:val="28"/>
        </w:rPr>
      </w:pPr>
    </w:p>
    <w:p w14:paraId="3EEC7646" w14:textId="77777777" w:rsidR="00B107CB" w:rsidRPr="00DF4144" w:rsidRDefault="00B107CB" w:rsidP="00B107CB">
      <w:pPr>
        <w:pStyle w:val="Caption"/>
        <w:jc w:val="center"/>
        <w:rPr>
          <w:rFonts w:ascii="Arial" w:hAnsi="Arial" w:cs="Arial"/>
          <w:sz w:val="28"/>
          <w:szCs w:val="28"/>
        </w:rPr>
      </w:pPr>
    </w:p>
    <w:p w14:paraId="2961AF03" w14:textId="77777777" w:rsidR="00B107CB" w:rsidRPr="00DF4144" w:rsidRDefault="00B107CB" w:rsidP="00B107CB">
      <w:pPr>
        <w:spacing w:after="200" w:line="276" w:lineRule="auto"/>
        <w:jc w:val="center"/>
        <w:rPr>
          <w:b/>
          <w:sz w:val="28"/>
          <w:szCs w:val="28"/>
        </w:rPr>
      </w:pPr>
      <w:r w:rsidRPr="00DF4144">
        <w:rPr>
          <w:b/>
          <w:sz w:val="28"/>
          <w:szCs w:val="28"/>
        </w:rPr>
        <w:t>Transfer of child protection or welfare files</w:t>
      </w:r>
    </w:p>
    <w:p w14:paraId="2383DBE3" w14:textId="77777777" w:rsidR="00B107CB" w:rsidRPr="00DF4144" w:rsidRDefault="00B107CB" w:rsidP="00B107CB">
      <w:pPr>
        <w:jc w:val="center"/>
        <w:rPr>
          <w:b/>
          <w:szCs w:val="24"/>
        </w:rPr>
      </w:pPr>
      <w:r w:rsidRPr="00DF4144">
        <w:rPr>
          <w:b/>
          <w:szCs w:val="24"/>
        </w:rPr>
        <w:t>FILE FRONT SHEET</w:t>
      </w:r>
    </w:p>
    <w:p w14:paraId="1497461F" w14:textId="77777777" w:rsidR="00B107CB" w:rsidRPr="00DF4144" w:rsidRDefault="00B107CB" w:rsidP="00B107CB">
      <w:pPr>
        <w:jc w:val="cente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309"/>
        <w:gridCol w:w="510"/>
        <w:gridCol w:w="1300"/>
        <w:gridCol w:w="1208"/>
        <w:gridCol w:w="1201"/>
        <w:gridCol w:w="42"/>
        <w:gridCol w:w="3644"/>
      </w:tblGrid>
      <w:tr w:rsidR="00B107CB" w:rsidRPr="00DF4144" w14:paraId="401B441B" w14:textId="77777777" w:rsidTr="00B107CB">
        <w:tc>
          <w:tcPr>
            <w:tcW w:w="1560" w:type="dxa"/>
            <w:shd w:val="clear" w:color="auto" w:fill="F2F2F2" w:themeFill="background1" w:themeFillShade="F2"/>
          </w:tcPr>
          <w:p w14:paraId="0A69BEA6" w14:textId="77777777" w:rsidR="00B107CB" w:rsidRPr="00DF4144" w:rsidRDefault="00B107CB" w:rsidP="00B107CB">
            <w:pPr>
              <w:rPr>
                <w:b/>
                <w:sz w:val="20"/>
              </w:rPr>
            </w:pPr>
            <w:r w:rsidRPr="00DF4144">
              <w:rPr>
                <w:b/>
                <w:sz w:val="20"/>
              </w:rPr>
              <w:t>Child’s name:</w:t>
            </w:r>
          </w:p>
          <w:p w14:paraId="15C3A04D" w14:textId="77777777" w:rsidR="00B107CB" w:rsidRPr="00DF4144" w:rsidRDefault="00B107CB" w:rsidP="00B107CB">
            <w:pPr>
              <w:rPr>
                <w:b/>
                <w:sz w:val="20"/>
              </w:rPr>
            </w:pPr>
          </w:p>
        </w:tc>
        <w:tc>
          <w:tcPr>
            <w:tcW w:w="3119" w:type="dxa"/>
            <w:gridSpan w:val="3"/>
          </w:tcPr>
          <w:p w14:paraId="0CE97415" w14:textId="77777777" w:rsidR="00B107CB" w:rsidRPr="00DF4144" w:rsidRDefault="00B107CB" w:rsidP="00B107CB">
            <w:pPr>
              <w:rPr>
                <w:b/>
                <w:sz w:val="20"/>
              </w:rPr>
            </w:pPr>
          </w:p>
          <w:p w14:paraId="7316EF64" w14:textId="77777777" w:rsidR="00B107CB" w:rsidRPr="00DF4144" w:rsidRDefault="00B107CB" w:rsidP="00B107CB">
            <w:pPr>
              <w:rPr>
                <w:b/>
                <w:sz w:val="20"/>
              </w:rPr>
            </w:pPr>
          </w:p>
        </w:tc>
        <w:tc>
          <w:tcPr>
            <w:tcW w:w="2409" w:type="dxa"/>
            <w:gridSpan w:val="2"/>
            <w:shd w:val="clear" w:color="auto" w:fill="F2F2F2" w:themeFill="background1" w:themeFillShade="F2"/>
          </w:tcPr>
          <w:p w14:paraId="51EABE25" w14:textId="77777777" w:rsidR="00B107CB" w:rsidRPr="00DF4144" w:rsidRDefault="00B107CB" w:rsidP="00B107CB">
            <w:pPr>
              <w:rPr>
                <w:b/>
                <w:sz w:val="20"/>
              </w:rPr>
            </w:pPr>
            <w:r w:rsidRPr="00DF4144">
              <w:rPr>
                <w:b/>
                <w:sz w:val="20"/>
              </w:rPr>
              <w:t>Date of birth:</w:t>
            </w:r>
          </w:p>
          <w:p w14:paraId="358D8428" w14:textId="77777777" w:rsidR="00B107CB" w:rsidRPr="00DF4144" w:rsidRDefault="00B107CB" w:rsidP="00B107CB">
            <w:pPr>
              <w:rPr>
                <w:b/>
                <w:sz w:val="20"/>
              </w:rPr>
            </w:pPr>
          </w:p>
        </w:tc>
        <w:tc>
          <w:tcPr>
            <w:tcW w:w="3686" w:type="dxa"/>
            <w:gridSpan w:val="2"/>
          </w:tcPr>
          <w:p w14:paraId="1113CFE5" w14:textId="77777777" w:rsidR="00B107CB" w:rsidRPr="00DF4144" w:rsidRDefault="00B107CB" w:rsidP="00B107CB">
            <w:pPr>
              <w:rPr>
                <w:b/>
                <w:sz w:val="20"/>
              </w:rPr>
            </w:pPr>
          </w:p>
        </w:tc>
      </w:tr>
      <w:tr w:rsidR="00B107CB" w:rsidRPr="00DF4144" w14:paraId="0921156E" w14:textId="77777777" w:rsidTr="00B107CB">
        <w:trPr>
          <w:cantSplit/>
        </w:trPr>
        <w:tc>
          <w:tcPr>
            <w:tcW w:w="4679" w:type="dxa"/>
            <w:gridSpan w:val="4"/>
            <w:shd w:val="clear" w:color="auto" w:fill="F2F2F2" w:themeFill="background1" w:themeFillShade="F2"/>
          </w:tcPr>
          <w:p w14:paraId="71109752" w14:textId="77777777" w:rsidR="00B107CB" w:rsidRPr="00DF4144" w:rsidRDefault="00B107CB" w:rsidP="00B107CB">
            <w:pPr>
              <w:rPr>
                <w:b/>
                <w:sz w:val="20"/>
              </w:rPr>
            </w:pPr>
            <w:r w:rsidRPr="00DF4144">
              <w:rPr>
                <w:b/>
                <w:sz w:val="20"/>
              </w:rPr>
              <w:t>Any other name by which the child is known:</w:t>
            </w:r>
          </w:p>
          <w:p w14:paraId="248A2AFD" w14:textId="77777777" w:rsidR="00B107CB" w:rsidRPr="00DF4144" w:rsidRDefault="00B107CB" w:rsidP="00B107CB">
            <w:pPr>
              <w:rPr>
                <w:b/>
                <w:sz w:val="20"/>
              </w:rPr>
            </w:pPr>
          </w:p>
        </w:tc>
        <w:tc>
          <w:tcPr>
            <w:tcW w:w="6095" w:type="dxa"/>
            <w:gridSpan w:val="4"/>
          </w:tcPr>
          <w:p w14:paraId="639FEBAC" w14:textId="77777777" w:rsidR="00B107CB" w:rsidRPr="00DF4144" w:rsidRDefault="00B107CB" w:rsidP="00B107CB">
            <w:pPr>
              <w:rPr>
                <w:b/>
                <w:sz w:val="20"/>
              </w:rPr>
            </w:pPr>
          </w:p>
        </w:tc>
      </w:tr>
      <w:tr w:rsidR="00B107CB" w:rsidRPr="00DF4144" w14:paraId="188CD450" w14:textId="77777777" w:rsidTr="00B107CB">
        <w:trPr>
          <w:cantSplit/>
          <w:trHeight w:val="590"/>
        </w:trPr>
        <w:tc>
          <w:tcPr>
            <w:tcW w:w="4679" w:type="dxa"/>
            <w:gridSpan w:val="4"/>
            <w:shd w:val="clear" w:color="auto" w:fill="F2F2F2" w:themeFill="background1" w:themeFillShade="F2"/>
          </w:tcPr>
          <w:p w14:paraId="553FDEAC" w14:textId="77777777" w:rsidR="00B107CB" w:rsidRPr="00DF4144" w:rsidRDefault="00B107CB" w:rsidP="00B107CB">
            <w:pPr>
              <w:rPr>
                <w:b/>
                <w:sz w:val="20"/>
              </w:rPr>
            </w:pPr>
            <w:r w:rsidRPr="00DF4144">
              <w:rPr>
                <w:b/>
                <w:sz w:val="20"/>
              </w:rPr>
              <w:t>Home address:</w:t>
            </w:r>
          </w:p>
          <w:p w14:paraId="0E4E51CA" w14:textId="77777777" w:rsidR="00B107CB" w:rsidRPr="00DF4144" w:rsidRDefault="00B107CB" w:rsidP="00B107CB">
            <w:pPr>
              <w:rPr>
                <w:b/>
                <w:sz w:val="20"/>
              </w:rPr>
            </w:pPr>
          </w:p>
          <w:p w14:paraId="6DA47C09" w14:textId="77777777" w:rsidR="00B107CB" w:rsidRPr="00DF4144" w:rsidRDefault="00B107CB" w:rsidP="00B107CB">
            <w:pPr>
              <w:rPr>
                <w:b/>
                <w:sz w:val="20"/>
              </w:rPr>
            </w:pPr>
          </w:p>
          <w:p w14:paraId="5A375450" w14:textId="77777777" w:rsidR="00B107CB" w:rsidRPr="00DF4144" w:rsidRDefault="00B107CB" w:rsidP="00B107CB">
            <w:pPr>
              <w:rPr>
                <w:b/>
                <w:sz w:val="20"/>
              </w:rPr>
            </w:pPr>
          </w:p>
          <w:p w14:paraId="17AA6266" w14:textId="77777777" w:rsidR="00B107CB" w:rsidRPr="00DF4144" w:rsidRDefault="00B107CB" w:rsidP="00B107CB">
            <w:pPr>
              <w:rPr>
                <w:b/>
                <w:sz w:val="20"/>
              </w:rPr>
            </w:pPr>
          </w:p>
        </w:tc>
        <w:tc>
          <w:tcPr>
            <w:tcW w:w="6095" w:type="dxa"/>
            <w:gridSpan w:val="4"/>
          </w:tcPr>
          <w:p w14:paraId="7E8D94A7" w14:textId="77777777" w:rsidR="00B107CB" w:rsidRPr="00DF4144" w:rsidRDefault="00B107CB" w:rsidP="00B107CB">
            <w:pPr>
              <w:rPr>
                <w:b/>
                <w:sz w:val="20"/>
              </w:rPr>
            </w:pPr>
          </w:p>
        </w:tc>
      </w:tr>
      <w:tr w:rsidR="00B107CB" w:rsidRPr="00DF4144" w14:paraId="070E4D66" w14:textId="77777777" w:rsidTr="00B107CB">
        <w:trPr>
          <w:cantSplit/>
          <w:trHeight w:val="590"/>
        </w:trPr>
        <w:tc>
          <w:tcPr>
            <w:tcW w:w="4679" w:type="dxa"/>
            <w:gridSpan w:val="4"/>
            <w:shd w:val="clear" w:color="auto" w:fill="F2F2F2" w:themeFill="background1" w:themeFillShade="F2"/>
          </w:tcPr>
          <w:p w14:paraId="6DB9CE76" w14:textId="77777777" w:rsidR="00B107CB" w:rsidRPr="00DF4144" w:rsidRDefault="00B107CB" w:rsidP="00B107CB">
            <w:pPr>
              <w:rPr>
                <w:b/>
                <w:sz w:val="20"/>
              </w:rPr>
            </w:pPr>
            <w:r w:rsidRPr="00DF4144">
              <w:rPr>
                <w:b/>
                <w:sz w:val="20"/>
              </w:rPr>
              <w:t>Current address (if different)</w:t>
            </w:r>
          </w:p>
        </w:tc>
        <w:tc>
          <w:tcPr>
            <w:tcW w:w="6095" w:type="dxa"/>
            <w:gridSpan w:val="4"/>
          </w:tcPr>
          <w:p w14:paraId="72A4A6B8" w14:textId="77777777" w:rsidR="00B107CB" w:rsidRDefault="00B107CB" w:rsidP="00B107CB">
            <w:pPr>
              <w:rPr>
                <w:b/>
                <w:sz w:val="20"/>
              </w:rPr>
            </w:pPr>
          </w:p>
          <w:p w14:paraId="69EB411B" w14:textId="77777777" w:rsidR="004D7223" w:rsidRDefault="004D7223" w:rsidP="00B107CB">
            <w:pPr>
              <w:rPr>
                <w:b/>
                <w:sz w:val="20"/>
              </w:rPr>
            </w:pPr>
          </w:p>
          <w:p w14:paraId="4FF0474E" w14:textId="77777777" w:rsidR="004D7223" w:rsidRDefault="004D7223" w:rsidP="00B107CB">
            <w:pPr>
              <w:rPr>
                <w:b/>
                <w:sz w:val="20"/>
              </w:rPr>
            </w:pPr>
          </w:p>
          <w:p w14:paraId="383EDFFA" w14:textId="77777777" w:rsidR="004D7223" w:rsidRDefault="004D7223" w:rsidP="00B107CB">
            <w:pPr>
              <w:rPr>
                <w:b/>
                <w:sz w:val="20"/>
              </w:rPr>
            </w:pPr>
          </w:p>
          <w:p w14:paraId="0C327710" w14:textId="4FEC5327" w:rsidR="004D7223" w:rsidRPr="00DF4144" w:rsidRDefault="004D7223" w:rsidP="00B107CB">
            <w:pPr>
              <w:rPr>
                <w:b/>
                <w:sz w:val="20"/>
              </w:rPr>
            </w:pPr>
            <w:bookmarkStart w:id="0" w:name="_GoBack"/>
            <w:bookmarkEnd w:id="0"/>
          </w:p>
        </w:tc>
      </w:tr>
      <w:tr w:rsidR="00B107CB" w:rsidRPr="00DF4144" w14:paraId="6CDFDE63" w14:textId="77777777" w:rsidTr="00B107CB">
        <w:trPr>
          <w:cantSplit/>
          <w:trHeight w:val="590"/>
        </w:trPr>
        <w:tc>
          <w:tcPr>
            <w:tcW w:w="4679" w:type="dxa"/>
            <w:gridSpan w:val="4"/>
            <w:shd w:val="clear" w:color="auto" w:fill="F2F2F2" w:themeFill="background1" w:themeFillShade="F2"/>
          </w:tcPr>
          <w:p w14:paraId="4ABBF874" w14:textId="77777777" w:rsidR="00B107CB" w:rsidRPr="00DF4144" w:rsidRDefault="00B107CB" w:rsidP="00B107CB">
            <w:pPr>
              <w:rPr>
                <w:b/>
                <w:sz w:val="20"/>
              </w:rPr>
            </w:pPr>
            <w:r w:rsidRPr="00DF4144">
              <w:rPr>
                <w:b/>
                <w:sz w:val="20"/>
              </w:rPr>
              <w:t>Telephone no:</w:t>
            </w:r>
          </w:p>
        </w:tc>
        <w:tc>
          <w:tcPr>
            <w:tcW w:w="6095" w:type="dxa"/>
            <w:gridSpan w:val="4"/>
          </w:tcPr>
          <w:p w14:paraId="3ABFC6DD" w14:textId="77777777" w:rsidR="00B107CB" w:rsidRDefault="00B107CB" w:rsidP="00B107CB">
            <w:pPr>
              <w:rPr>
                <w:b/>
                <w:sz w:val="20"/>
              </w:rPr>
            </w:pPr>
          </w:p>
          <w:p w14:paraId="28374F09" w14:textId="5448130F" w:rsidR="004D7223" w:rsidRPr="00DF4144" w:rsidRDefault="004D7223" w:rsidP="00B107CB">
            <w:pPr>
              <w:rPr>
                <w:b/>
                <w:sz w:val="20"/>
              </w:rPr>
            </w:pPr>
          </w:p>
        </w:tc>
      </w:tr>
      <w:tr w:rsidR="00B107CB" w:rsidRPr="00DF4144" w14:paraId="07B53523" w14:textId="77777777" w:rsidTr="00B107CB">
        <w:trPr>
          <w:cantSplit/>
          <w:trHeight w:val="680"/>
        </w:trPr>
        <w:tc>
          <w:tcPr>
            <w:tcW w:w="10774" w:type="dxa"/>
            <w:gridSpan w:val="8"/>
            <w:shd w:val="clear" w:color="auto" w:fill="F2F2F2" w:themeFill="background1" w:themeFillShade="F2"/>
          </w:tcPr>
          <w:p w14:paraId="63637F2A" w14:textId="77777777" w:rsidR="00B107CB" w:rsidRPr="00DF4144" w:rsidRDefault="00B107CB" w:rsidP="00B107CB">
            <w:pPr>
              <w:jc w:val="center"/>
              <w:rPr>
                <w:b/>
                <w:sz w:val="20"/>
              </w:rPr>
            </w:pPr>
          </w:p>
          <w:p w14:paraId="7B124A31" w14:textId="77777777" w:rsidR="00B107CB" w:rsidRPr="00DF4144" w:rsidRDefault="00B107CB" w:rsidP="00B107CB">
            <w:pPr>
              <w:jc w:val="center"/>
              <w:rPr>
                <w:b/>
                <w:sz w:val="20"/>
              </w:rPr>
            </w:pPr>
            <w:r w:rsidRPr="00DF4144">
              <w:rPr>
                <w:b/>
                <w:sz w:val="20"/>
              </w:rPr>
              <w:t>Family members i.e. parents / carers / siblings:</w:t>
            </w:r>
          </w:p>
        </w:tc>
      </w:tr>
      <w:tr w:rsidR="00B107CB" w:rsidRPr="00DF4144" w14:paraId="28C93A49" w14:textId="77777777" w:rsidTr="00B107CB">
        <w:trPr>
          <w:cantSplit/>
          <w:trHeight w:val="720"/>
        </w:trPr>
        <w:tc>
          <w:tcPr>
            <w:tcW w:w="2869" w:type="dxa"/>
            <w:gridSpan w:val="2"/>
            <w:shd w:val="clear" w:color="auto" w:fill="F2F2F2" w:themeFill="background1" w:themeFillShade="F2"/>
          </w:tcPr>
          <w:p w14:paraId="4DC43297" w14:textId="77777777" w:rsidR="00B107CB" w:rsidRPr="00DF4144" w:rsidRDefault="00B107CB" w:rsidP="00B107CB">
            <w:pPr>
              <w:rPr>
                <w:b/>
                <w:sz w:val="20"/>
              </w:rPr>
            </w:pPr>
          </w:p>
          <w:p w14:paraId="7AD5B181" w14:textId="77777777" w:rsidR="00B107CB" w:rsidRPr="00DF4144" w:rsidRDefault="00B107CB" w:rsidP="00B107CB">
            <w:pPr>
              <w:rPr>
                <w:b/>
                <w:sz w:val="20"/>
              </w:rPr>
            </w:pPr>
            <w:r w:rsidRPr="00DF4144">
              <w:rPr>
                <w:b/>
                <w:sz w:val="20"/>
              </w:rPr>
              <w:t>Name</w:t>
            </w:r>
          </w:p>
        </w:tc>
        <w:tc>
          <w:tcPr>
            <w:tcW w:w="1810" w:type="dxa"/>
            <w:gridSpan w:val="2"/>
            <w:shd w:val="clear" w:color="auto" w:fill="F2F2F2" w:themeFill="background1" w:themeFillShade="F2"/>
          </w:tcPr>
          <w:p w14:paraId="73079C38" w14:textId="77777777" w:rsidR="00B107CB" w:rsidRPr="00DF4144" w:rsidRDefault="00B107CB" w:rsidP="00B107CB">
            <w:pPr>
              <w:rPr>
                <w:b/>
                <w:sz w:val="20"/>
              </w:rPr>
            </w:pPr>
          </w:p>
          <w:p w14:paraId="06010204" w14:textId="77777777" w:rsidR="00B107CB" w:rsidRPr="00DF4144" w:rsidRDefault="00B107CB" w:rsidP="00B107CB">
            <w:pPr>
              <w:rPr>
                <w:b/>
                <w:sz w:val="20"/>
              </w:rPr>
            </w:pPr>
            <w:r w:rsidRPr="00DF4144">
              <w:rPr>
                <w:b/>
                <w:sz w:val="20"/>
              </w:rPr>
              <w:t>Relationship</w:t>
            </w:r>
          </w:p>
        </w:tc>
        <w:tc>
          <w:tcPr>
            <w:tcW w:w="2451" w:type="dxa"/>
            <w:gridSpan w:val="3"/>
            <w:shd w:val="clear" w:color="auto" w:fill="F2F2F2" w:themeFill="background1" w:themeFillShade="F2"/>
          </w:tcPr>
          <w:p w14:paraId="6FB6F5B1" w14:textId="77777777" w:rsidR="00B107CB" w:rsidRPr="00DF4144" w:rsidRDefault="00B107CB" w:rsidP="00B107CB">
            <w:pPr>
              <w:rPr>
                <w:b/>
                <w:sz w:val="20"/>
              </w:rPr>
            </w:pPr>
          </w:p>
          <w:p w14:paraId="58FC87E0" w14:textId="77777777" w:rsidR="00B107CB" w:rsidRPr="00DF4144" w:rsidRDefault="00B107CB" w:rsidP="00B107CB">
            <w:pPr>
              <w:rPr>
                <w:b/>
                <w:sz w:val="20"/>
              </w:rPr>
            </w:pPr>
            <w:r w:rsidRPr="00DF4144">
              <w:rPr>
                <w:b/>
                <w:sz w:val="20"/>
              </w:rPr>
              <w:t>Address</w:t>
            </w:r>
          </w:p>
        </w:tc>
        <w:tc>
          <w:tcPr>
            <w:tcW w:w="3644" w:type="dxa"/>
            <w:shd w:val="clear" w:color="auto" w:fill="F2F2F2" w:themeFill="background1" w:themeFillShade="F2"/>
          </w:tcPr>
          <w:p w14:paraId="6AF590E3" w14:textId="77777777" w:rsidR="00B107CB" w:rsidRPr="00DF4144" w:rsidRDefault="00B107CB" w:rsidP="00B107CB">
            <w:pPr>
              <w:rPr>
                <w:b/>
                <w:sz w:val="20"/>
              </w:rPr>
            </w:pPr>
          </w:p>
          <w:p w14:paraId="69C43F9C" w14:textId="77777777" w:rsidR="00B107CB" w:rsidRPr="00DF4144" w:rsidRDefault="00B107CB" w:rsidP="00B107CB">
            <w:pPr>
              <w:rPr>
                <w:b/>
                <w:sz w:val="20"/>
              </w:rPr>
            </w:pPr>
            <w:r w:rsidRPr="00DF4144">
              <w:rPr>
                <w:b/>
                <w:sz w:val="20"/>
              </w:rPr>
              <w:t>Setting/school/college details</w:t>
            </w:r>
          </w:p>
        </w:tc>
      </w:tr>
      <w:tr w:rsidR="00B107CB" w:rsidRPr="00DF4144" w14:paraId="73C30679" w14:textId="77777777" w:rsidTr="00B107CB">
        <w:trPr>
          <w:cantSplit/>
          <w:trHeight w:val="500"/>
        </w:trPr>
        <w:tc>
          <w:tcPr>
            <w:tcW w:w="2869" w:type="dxa"/>
            <w:gridSpan w:val="2"/>
          </w:tcPr>
          <w:p w14:paraId="4ACDCA9A" w14:textId="77777777" w:rsidR="00B107CB" w:rsidRPr="00DF4144" w:rsidRDefault="00B107CB" w:rsidP="00B107CB">
            <w:pPr>
              <w:rPr>
                <w:b/>
                <w:sz w:val="20"/>
              </w:rPr>
            </w:pPr>
          </w:p>
          <w:p w14:paraId="53E245BE" w14:textId="77777777" w:rsidR="00B107CB" w:rsidRPr="00DF4144" w:rsidRDefault="00B107CB" w:rsidP="00B107CB">
            <w:pPr>
              <w:rPr>
                <w:b/>
                <w:sz w:val="20"/>
              </w:rPr>
            </w:pPr>
          </w:p>
        </w:tc>
        <w:tc>
          <w:tcPr>
            <w:tcW w:w="1810" w:type="dxa"/>
            <w:gridSpan w:val="2"/>
          </w:tcPr>
          <w:p w14:paraId="2A9A7506" w14:textId="77777777" w:rsidR="00B107CB" w:rsidRPr="00DF4144" w:rsidRDefault="00B107CB" w:rsidP="00B107CB">
            <w:pPr>
              <w:rPr>
                <w:b/>
                <w:sz w:val="20"/>
              </w:rPr>
            </w:pPr>
          </w:p>
        </w:tc>
        <w:tc>
          <w:tcPr>
            <w:tcW w:w="2451" w:type="dxa"/>
            <w:gridSpan w:val="3"/>
          </w:tcPr>
          <w:p w14:paraId="02882958" w14:textId="77777777" w:rsidR="00B107CB" w:rsidRPr="00DF4144" w:rsidRDefault="00B107CB" w:rsidP="00B107CB">
            <w:pPr>
              <w:rPr>
                <w:b/>
                <w:sz w:val="20"/>
              </w:rPr>
            </w:pPr>
          </w:p>
          <w:p w14:paraId="3CA6D75B" w14:textId="77777777" w:rsidR="00B107CB" w:rsidRPr="00DF4144" w:rsidRDefault="00B107CB" w:rsidP="00B107CB">
            <w:pPr>
              <w:rPr>
                <w:b/>
                <w:sz w:val="20"/>
              </w:rPr>
            </w:pPr>
          </w:p>
        </w:tc>
        <w:tc>
          <w:tcPr>
            <w:tcW w:w="3644" w:type="dxa"/>
          </w:tcPr>
          <w:p w14:paraId="67A0955A" w14:textId="77777777" w:rsidR="00B107CB" w:rsidRPr="00DF4144" w:rsidRDefault="00B107CB" w:rsidP="00B107CB">
            <w:pPr>
              <w:rPr>
                <w:b/>
                <w:sz w:val="20"/>
              </w:rPr>
            </w:pPr>
          </w:p>
          <w:p w14:paraId="168E7FA1" w14:textId="77777777" w:rsidR="00B107CB" w:rsidRPr="00DF4144" w:rsidRDefault="00B107CB" w:rsidP="00B107CB">
            <w:pPr>
              <w:rPr>
                <w:b/>
                <w:sz w:val="20"/>
              </w:rPr>
            </w:pPr>
          </w:p>
        </w:tc>
      </w:tr>
      <w:tr w:rsidR="00B107CB" w:rsidRPr="00DF4144" w14:paraId="11410DB6" w14:textId="77777777" w:rsidTr="00B107CB">
        <w:trPr>
          <w:cantSplit/>
          <w:trHeight w:val="400"/>
        </w:trPr>
        <w:tc>
          <w:tcPr>
            <w:tcW w:w="2869" w:type="dxa"/>
            <w:gridSpan w:val="2"/>
          </w:tcPr>
          <w:p w14:paraId="1BDC38A2" w14:textId="77777777" w:rsidR="00B107CB" w:rsidRPr="00DF4144" w:rsidRDefault="00B107CB" w:rsidP="00B107CB">
            <w:pPr>
              <w:rPr>
                <w:b/>
                <w:sz w:val="20"/>
              </w:rPr>
            </w:pPr>
          </w:p>
          <w:p w14:paraId="6A756F3F" w14:textId="77777777" w:rsidR="00B107CB" w:rsidRPr="00DF4144" w:rsidRDefault="00B107CB" w:rsidP="00B107CB">
            <w:pPr>
              <w:rPr>
                <w:b/>
                <w:sz w:val="20"/>
              </w:rPr>
            </w:pPr>
          </w:p>
        </w:tc>
        <w:tc>
          <w:tcPr>
            <w:tcW w:w="1810" w:type="dxa"/>
            <w:gridSpan w:val="2"/>
          </w:tcPr>
          <w:p w14:paraId="3639C045" w14:textId="77777777" w:rsidR="00B107CB" w:rsidRPr="00DF4144" w:rsidRDefault="00B107CB" w:rsidP="00B107CB">
            <w:pPr>
              <w:rPr>
                <w:b/>
                <w:sz w:val="20"/>
              </w:rPr>
            </w:pPr>
          </w:p>
        </w:tc>
        <w:tc>
          <w:tcPr>
            <w:tcW w:w="2451" w:type="dxa"/>
            <w:gridSpan w:val="3"/>
          </w:tcPr>
          <w:p w14:paraId="6091DE9F" w14:textId="77777777" w:rsidR="00B107CB" w:rsidRPr="00DF4144" w:rsidRDefault="00B107CB" w:rsidP="00B107CB">
            <w:pPr>
              <w:rPr>
                <w:b/>
                <w:sz w:val="20"/>
              </w:rPr>
            </w:pPr>
          </w:p>
        </w:tc>
        <w:tc>
          <w:tcPr>
            <w:tcW w:w="3644" w:type="dxa"/>
          </w:tcPr>
          <w:p w14:paraId="57166582" w14:textId="77777777" w:rsidR="00B107CB" w:rsidRPr="00DF4144" w:rsidRDefault="00B107CB" w:rsidP="00B107CB">
            <w:pPr>
              <w:rPr>
                <w:b/>
                <w:sz w:val="20"/>
              </w:rPr>
            </w:pPr>
          </w:p>
        </w:tc>
      </w:tr>
      <w:tr w:rsidR="00B107CB" w:rsidRPr="00DF4144" w14:paraId="6D33FFA8" w14:textId="77777777" w:rsidTr="00B107CB">
        <w:trPr>
          <w:cantSplit/>
          <w:trHeight w:val="240"/>
        </w:trPr>
        <w:tc>
          <w:tcPr>
            <w:tcW w:w="2869" w:type="dxa"/>
            <w:gridSpan w:val="2"/>
          </w:tcPr>
          <w:p w14:paraId="07B7BEA9" w14:textId="77777777" w:rsidR="00B107CB" w:rsidRPr="00DF4144" w:rsidRDefault="00B107CB" w:rsidP="00B107CB">
            <w:pPr>
              <w:rPr>
                <w:b/>
                <w:sz w:val="20"/>
              </w:rPr>
            </w:pPr>
          </w:p>
          <w:p w14:paraId="2F1A0E12" w14:textId="77777777" w:rsidR="00B107CB" w:rsidRPr="00DF4144" w:rsidRDefault="00B107CB" w:rsidP="00B107CB">
            <w:pPr>
              <w:rPr>
                <w:b/>
                <w:sz w:val="20"/>
              </w:rPr>
            </w:pPr>
          </w:p>
        </w:tc>
        <w:tc>
          <w:tcPr>
            <w:tcW w:w="1810" w:type="dxa"/>
            <w:gridSpan w:val="2"/>
          </w:tcPr>
          <w:p w14:paraId="159A969E" w14:textId="77777777" w:rsidR="00B107CB" w:rsidRPr="00DF4144" w:rsidRDefault="00B107CB" w:rsidP="00B107CB">
            <w:pPr>
              <w:rPr>
                <w:b/>
                <w:sz w:val="20"/>
              </w:rPr>
            </w:pPr>
          </w:p>
        </w:tc>
        <w:tc>
          <w:tcPr>
            <w:tcW w:w="2451" w:type="dxa"/>
            <w:gridSpan w:val="3"/>
          </w:tcPr>
          <w:p w14:paraId="6690E936" w14:textId="77777777" w:rsidR="00B107CB" w:rsidRPr="00DF4144" w:rsidRDefault="00B107CB" w:rsidP="00B107CB">
            <w:pPr>
              <w:rPr>
                <w:b/>
                <w:sz w:val="20"/>
              </w:rPr>
            </w:pPr>
          </w:p>
        </w:tc>
        <w:tc>
          <w:tcPr>
            <w:tcW w:w="3644" w:type="dxa"/>
          </w:tcPr>
          <w:p w14:paraId="604FB733" w14:textId="77777777" w:rsidR="00B107CB" w:rsidRPr="00DF4144" w:rsidRDefault="00B107CB" w:rsidP="00B107CB">
            <w:pPr>
              <w:rPr>
                <w:b/>
                <w:sz w:val="20"/>
              </w:rPr>
            </w:pPr>
          </w:p>
        </w:tc>
      </w:tr>
      <w:tr w:rsidR="00B107CB" w:rsidRPr="00DF4144" w14:paraId="652E1516" w14:textId="77777777" w:rsidTr="00B107CB">
        <w:trPr>
          <w:cantSplit/>
        </w:trPr>
        <w:tc>
          <w:tcPr>
            <w:tcW w:w="4679" w:type="dxa"/>
            <w:gridSpan w:val="4"/>
            <w:shd w:val="clear" w:color="auto" w:fill="F2F2F2" w:themeFill="background1" w:themeFillShade="F2"/>
          </w:tcPr>
          <w:p w14:paraId="7EE3D1F4" w14:textId="77777777" w:rsidR="00B107CB" w:rsidRPr="00DF4144" w:rsidRDefault="00B107CB" w:rsidP="00B107CB">
            <w:pPr>
              <w:rPr>
                <w:b/>
                <w:sz w:val="20"/>
              </w:rPr>
            </w:pPr>
            <w:r w:rsidRPr="00DF4144">
              <w:rPr>
                <w:b/>
                <w:sz w:val="20"/>
              </w:rPr>
              <w:t>Date file started:</w:t>
            </w:r>
          </w:p>
          <w:p w14:paraId="04FA7CA6" w14:textId="77777777" w:rsidR="00B107CB" w:rsidRPr="00DF4144" w:rsidRDefault="00B107CB" w:rsidP="00B107CB">
            <w:pPr>
              <w:rPr>
                <w:b/>
                <w:sz w:val="20"/>
              </w:rPr>
            </w:pPr>
          </w:p>
        </w:tc>
        <w:tc>
          <w:tcPr>
            <w:tcW w:w="6095" w:type="dxa"/>
            <w:gridSpan w:val="4"/>
          </w:tcPr>
          <w:p w14:paraId="188C9B4A" w14:textId="77777777" w:rsidR="00B107CB" w:rsidRPr="00DF4144" w:rsidRDefault="00B107CB" w:rsidP="00B107CB">
            <w:pPr>
              <w:rPr>
                <w:b/>
                <w:sz w:val="20"/>
              </w:rPr>
            </w:pPr>
          </w:p>
        </w:tc>
      </w:tr>
      <w:tr w:rsidR="00B107CB" w:rsidRPr="00DF4144" w14:paraId="46DB12D9" w14:textId="77777777" w:rsidTr="00B107CB">
        <w:trPr>
          <w:cantSplit/>
        </w:trPr>
        <w:tc>
          <w:tcPr>
            <w:tcW w:w="4679" w:type="dxa"/>
            <w:gridSpan w:val="4"/>
            <w:shd w:val="clear" w:color="auto" w:fill="F2F2F2" w:themeFill="background1" w:themeFillShade="F2"/>
          </w:tcPr>
          <w:p w14:paraId="33EBD777" w14:textId="77777777" w:rsidR="00B107CB" w:rsidRPr="00DF4144" w:rsidRDefault="00B107CB" w:rsidP="00B107CB">
            <w:pPr>
              <w:rPr>
                <w:b/>
                <w:sz w:val="20"/>
              </w:rPr>
            </w:pPr>
            <w:r w:rsidRPr="00DF4144">
              <w:rPr>
                <w:b/>
                <w:sz w:val="20"/>
              </w:rPr>
              <w:t xml:space="preserve">Are records held on file relating to other children connected to the family? This includes any children who visit i.e. </w:t>
            </w:r>
            <w:proofErr w:type="gramStart"/>
            <w:r w:rsidRPr="00DF4144">
              <w:rPr>
                <w:b/>
                <w:sz w:val="20"/>
              </w:rPr>
              <w:t>step children</w:t>
            </w:r>
            <w:proofErr w:type="gramEnd"/>
          </w:p>
          <w:p w14:paraId="79B5CE56" w14:textId="77777777" w:rsidR="00B107CB" w:rsidRPr="00DF4144" w:rsidRDefault="00B107CB" w:rsidP="00B107CB">
            <w:pPr>
              <w:rPr>
                <w:b/>
                <w:sz w:val="20"/>
              </w:rPr>
            </w:pPr>
          </w:p>
        </w:tc>
        <w:tc>
          <w:tcPr>
            <w:tcW w:w="6095" w:type="dxa"/>
            <w:gridSpan w:val="4"/>
          </w:tcPr>
          <w:p w14:paraId="4EB9BED7" w14:textId="77777777" w:rsidR="00B107CB" w:rsidRPr="00DF4144" w:rsidRDefault="00B107CB" w:rsidP="00B107CB">
            <w:pPr>
              <w:rPr>
                <w:b/>
                <w:sz w:val="20"/>
              </w:rPr>
            </w:pPr>
          </w:p>
        </w:tc>
      </w:tr>
      <w:tr w:rsidR="00B107CB" w:rsidRPr="00DF4144" w14:paraId="0561E352" w14:textId="77777777" w:rsidTr="00B107CB">
        <w:trPr>
          <w:cantSplit/>
          <w:trHeight w:val="515"/>
        </w:trPr>
        <w:tc>
          <w:tcPr>
            <w:tcW w:w="10774" w:type="dxa"/>
            <w:gridSpan w:val="8"/>
            <w:shd w:val="clear" w:color="auto" w:fill="F2F2F2" w:themeFill="background1" w:themeFillShade="F2"/>
          </w:tcPr>
          <w:p w14:paraId="5D6EF961" w14:textId="77777777" w:rsidR="00B107CB" w:rsidRPr="00DF4144" w:rsidRDefault="00B107CB" w:rsidP="00B107CB">
            <w:pPr>
              <w:jc w:val="center"/>
              <w:rPr>
                <w:b/>
                <w:sz w:val="20"/>
              </w:rPr>
            </w:pPr>
            <w:r w:rsidRPr="00DF4144">
              <w:rPr>
                <w:b/>
                <w:sz w:val="20"/>
              </w:rPr>
              <w:t>Contact details of other professionals</w:t>
            </w:r>
          </w:p>
        </w:tc>
      </w:tr>
      <w:tr w:rsidR="00B107CB" w:rsidRPr="00DF4144" w14:paraId="31E3F460" w14:textId="77777777" w:rsidTr="00B107CB">
        <w:trPr>
          <w:cantSplit/>
          <w:trHeight w:val="422"/>
        </w:trPr>
        <w:tc>
          <w:tcPr>
            <w:tcW w:w="3379" w:type="dxa"/>
            <w:gridSpan w:val="3"/>
            <w:shd w:val="clear" w:color="auto" w:fill="F2F2F2" w:themeFill="background1" w:themeFillShade="F2"/>
          </w:tcPr>
          <w:p w14:paraId="175A758B" w14:textId="77777777" w:rsidR="00B107CB" w:rsidRPr="00DF4144" w:rsidRDefault="00B107CB" w:rsidP="00B107CB">
            <w:pPr>
              <w:rPr>
                <w:b/>
                <w:sz w:val="20"/>
              </w:rPr>
            </w:pPr>
            <w:r w:rsidRPr="00DF4144">
              <w:rPr>
                <w:b/>
                <w:sz w:val="20"/>
              </w:rPr>
              <w:t xml:space="preserve">Name   </w:t>
            </w:r>
          </w:p>
        </w:tc>
        <w:tc>
          <w:tcPr>
            <w:tcW w:w="2508" w:type="dxa"/>
            <w:gridSpan w:val="2"/>
            <w:shd w:val="clear" w:color="auto" w:fill="F2F2F2" w:themeFill="background1" w:themeFillShade="F2"/>
          </w:tcPr>
          <w:p w14:paraId="045C042E" w14:textId="77777777" w:rsidR="00B107CB" w:rsidRPr="00DF4144" w:rsidRDefault="00B107CB" w:rsidP="00B107CB">
            <w:pPr>
              <w:rPr>
                <w:b/>
                <w:sz w:val="20"/>
              </w:rPr>
            </w:pPr>
            <w:r w:rsidRPr="00DF4144">
              <w:rPr>
                <w:b/>
                <w:sz w:val="20"/>
              </w:rPr>
              <w:t>Agency</w:t>
            </w:r>
          </w:p>
        </w:tc>
        <w:tc>
          <w:tcPr>
            <w:tcW w:w="4887" w:type="dxa"/>
            <w:gridSpan w:val="3"/>
            <w:shd w:val="clear" w:color="auto" w:fill="F2F2F2" w:themeFill="background1" w:themeFillShade="F2"/>
          </w:tcPr>
          <w:p w14:paraId="59191268" w14:textId="77777777" w:rsidR="00B107CB" w:rsidRPr="00DF4144" w:rsidRDefault="00B107CB" w:rsidP="00B107CB">
            <w:pPr>
              <w:rPr>
                <w:b/>
                <w:sz w:val="20"/>
              </w:rPr>
            </w:pPr>
            <w:r w:rsidRPr="00DF4144">
              <w:rPr>
                <w:b/>
                <w:sz w:val="20"/>
              </w:rPr>
              <w:t>Address</w:t>
            </w:r>
          </w:p>
        </w:tc>
      </w:tr>
      <w:tr w:rsidR="00B107CB" w:rsidRPr="00DF4144" w14:paraId="05488643" w14:textId="77777777" w:rsidTr="00B107CB">
        <w:trPr>
          <w:cantSplit/>
          <w:trHeight w:val="680"/>
        </w:trPr>
        <w:tc>
          <w:tcPr>
            <w:tcW w:w="3379" w:type="dxa"/>
            <w:gridSpan w:val="3"/>
          </w:tcPr>
          <w:p w14:paraId="1122E37D" w14:textId="77777777" w:rsidR="00B107CB" w:rsidRPr="00DF4144" w:rsidRDefault="00B107CB" w:rsidP="00B107CB">
            <w:pPr>
              <w:rPr>
                <w:b/>
              </w:rPr>
            </w:pPr>
          </w:p>
        </w:tc>
        <w:tc>
          <w:tcPr>
            <w:tcW w:w="2508" w:type="dxa"/>
            <w:gridSpan w:val="2"/>
          </w:tcPr>
          <w:p w14:paraId="027DF95F" w14:textId="77777777" w:rsidR="00B107CB" w:rsidRPr="00DF4144" w:rsidRDefault="00B107CB" w:rsidP="00B107CB">
            <w:pPr>
              <w:rPr>
                <w:b/>
              </w:rPr>
            </w:pPr>
          </w:p>
          <w:p w14:paraId="35D46583" w14:textId="77777777" w:rsidR="00B107CB" w:rsidRPr="00DF4144" w:rsidRDefault="00B107CB" w:rsidP="00B107CB">
            <w:pPr>
              <w:rPr>
                <w:b/>
              </w:rPr>
            </w:pPr>
          </w:p>
        </w:tc>
        <w:tc>
          <w:tcPr>
            <w:tcW w:w="4887" w:type="dxa"/>
            <w:gridSpan w:val="3"/>
          </w:tcPr>
          <w:p w14:paraId="30472EAE" w14:textId="77777777" w:rsidR="00B107CB" w:rsidRPr="00DF4144" w:rsidRDefault="00B107CB" w:rsidP="00B107CB">
            <w:pPr>
              <w:rPr>
                <w:b/>
              </w:rPr>
            </w:pPr>
          </w:p>
          <w:p w14:paraId="35D69CC2" w14:textId="77777777" w:rsidR="00B107CB" w:rsidRPr="00DF4144" w:rsidRDefault="00B107CB" w:rsidP="00B107CB">
            <w:pPr>
              <w:rPr>
                <w:b/>
              </w:rPr>
            </w:pPr>
          </w:p>
        </w:tc>
      </w:tr>
      <w:tr w:rsidR="00B107CB" w:rsidRPr="00DF4144" w14:paraId="2AF030CA" w14:textId="77777777" w:rsidTr="00B107CB">
        <w:trPr>
          <w:cantSplit/>
          <w:trHeight w:val="300"/>
        </w:trPr>
        <w:tc>
          <w:tcPr>
            <w:tcW w:w="3379" w:type="dxa"/>
            <w:gridSpan w:val="3"/>
          </w:tcPr>
          <w:p w14:paraId="4A536C44" w14:textId="77777777" w:rsidR="00B107CB" w:rsidRPr="00DF4144" w:rsidRDefault="00B107CB" w:rsidP="00B107CB"/>
          <w:p w14:paraId="7D6D41D1" w14:textId="77777777" w:rsidR="00B107CB" w:rsidRPr="00DF4144" w:rsidRDefault="00B107CB" w:rsidP="00B107CB"/>
        </w:tc>
        <w:tc>
          <w:tcPr>
            <w:tcW w:w="2508" w:type="dxa"/>
            <w:gridSpan w:val="2"/>
          </w:tcPr>
          <w:p w14:paraId="6382FC50" w14:textId="77777777" w:rsidR="00B107CB" w:rsidRPr="00DF4144" w:rsidRDefault="00B107CB" w:rsidP="00B107CB"/>
          <w:p w14:paraId="33167FFA" w14:textId="77777777" w:rsidR="00B107CB" w:rsidRPr="00DF4144" w:rsidRDefault="00B107CB" w:rsidP="00B107CB"/>
        </w:tc>
        <w:tc>
          <w:tcPr>
            <w:tcW w:w="4887" w:type="dxa"/>
            <w:gridSpan w:val="3"/>
          </w:tcPr>
          <w:p w14:paraId="0138576A" w14:textId="77777777" w:rsidR="00B107CB" w:rsidRPr="00DF4144" w:rsidRDefault="00B107CB" w:rsidP="00B107CB"/>
          <w:p w14:paraId="697E3CD2" w14:textId="77777777" w:rsidR="00B107CB" w:rsidRPr="00DF4144" w:rsidRDefault="00B107CB" w:rsidP="00B107CB"/>
        </w:tc>
      </w:tr>
      <w:tr w:rsidR="00B107CB" w:rsidRPr="00DF4144" w14:paraId="6414DE98" w14:textId="77777777" w:rsidTr="00B107CB">
        <w:trPr>
          <w:cantSplit/>
          <w:trHeight w:val="300"/>
        </w:trPr>
        <w:tc>
          <w:tcPr>
            <w:tcW w:w="3379" w:type="dxa"/>
            <w:gridSpan w:val="3"/>
          </w:tcPr>
          <w:p w14:paraId="5B8C74EC" w14:textId="77777777" w:rsidR="00B107CB" w:rsidRPr="00DF4144" w:rsidRDefault="00B107CB" w:rsidP="00B107CB"/>
          <w:p w14:paraId="366E5CC6" w14:textId="77777777" w:rsidR="00B107CB" w:rsidRPr="00DF4144" w:rsidRDefault="00B107CB" w:rsidP="00B107CB"/>
        </w:tc>
        <w:tc>
          <w:tcPr>
            <w:tcW w:w="2508" w:type="dxa"/>
            <w:gridSpan w:val="2"/>
          </w:tcPr>
          <w:p w14:paraId="42E9E601" w14:textId="77777777" w:rsidR="00B107CB" w:rsidRPr="00DF4144" w:rsidRDefault="00B107CB" w:rsidP="00B107CB">
            <w:r w:rsidRPr="00DF4144">
              <w:t xml:space="preserve">  </w:t>
            </w:r>
          </w:p>
          <w:p w14:paraId="2229988B" w14:textId="77777777" w:rsidR="00B107CB" w:rsidRPr="00DF4144" w:rsidRDefault="00B107CB" w:rsidP="00B107CB"/>
        </w:tc>
        <w:tc>
          <w:tcPr>
            <w:tcW w:w="4887" w:type="dxa"/>
            <w:gridSpan w:val="3"/>
          </w:tcPr>
          <w:p w14:paraId="30CDE0B7" w14:textId="77777777" w:rsidR="00B107CB" w:rsidRPr="00DF4144" w:rsidRDefault="00B107CB" w:rsidP="00B107CB"/>
          <w:p w14:paraId="6532AC9D" w14:textId="77777777" w:rsidR="00B107CB" w:rsidRPr="00DF4144" w:rsidRDefault="00B107CB" w:rsidP="00B107CB"/>
        </w:tc>
      </w:tr>
    </w:tbl>
    <w:p w14:paraId="0FAC6C13" w14:textId="77777777" w:rsidR="00B107CB" w:rsidRPr="00DF4144" w:rsidRDefault="00B107CB" w:rsidP="00B107CB">
      <w:pPr>
        <w:ind w:left="-851"/>
        <w:rPr>
          <w:szCs w:val="24"/>
        </w:rPr>
      </w:pPr>
    </w:p>
    <w:p w14:paraId="64BADC3B" w14:textId="77777777" w:rsidR="00B107CB" w:rsidRPr="00DF4144" w:rsidRDefault="00B107CB" w:rsidP="00B107CB">
      <w:pPr>
        <w:rPr>
          <w:szCs w:val="24"/>
        </w:rPr>
      </w:pPr>
    </w:p>
    <w:p w14:paraId="6F9FC0A3" w14:textId="77777777" w:rsidR="00B107CB" w:rsidRPr="00DF4144" w:rsidRDefault="00B107CB" w:rsidP="00B107CB">
      <w:pPr>
        <w:spacing w:after="200" w:line="276" w:lineRule="auto"/>
        <w:jc w:val="center"/>
        <w:rPr>
          <w:b/>
          <w:sz w:val="28"/>
          <w:szCs w:val="28"/>
        </w:rPr>
      </w:pPr>
      <w:r w:rsidRPr="00DF4144">
        <w:rPr>
          <w:b/>
          <w:sz w:val="28"/>
          <w:szCs w:val="28"/>
        </w:rPr>
        <w:t>Confirmation of transfer of Child Protection or Welfare Files</w:t>
      </w:r>
    </w:p>
    <w:tbl>
      <w:tblPr>
        <w:tblpPr w:leftFromText="180" w:rightFromText="180" w:vertAnchor="text" w:horzAnchor="margin" w:tblpX="-743" w:tblpY="12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439"/>
        <w:gridCol w:w="1431"/>
        <w:gridCol w:w="3984"/>
      </w:tblGrid>
      <w:tr w:rsidR="00B107CB" w:rsidRPr="00DF4144" w14:paraId="34959D6A" w14:textId="77777777" w:rsidTr="00B107CB">
        <w:trPr>
          <w:trHeight w:val="699"/>
        </w:trPr>
        <w:tc>
          <w:tcPr>
            <w:tcW w:w="3886" w:type="dxa"/>
            <w:shd w:val="clear" w:color="auto" w:fill="F2F2F2" w:themeFill="background1" w:themeFillShade="F2"/>
          </w:tcPr>
          <w:p w14:paraId="5EAE1B0F" w14:textId="77777777" w:rsidR="00B107CB" w:rsidRPr="00DF4144" w:rsidRDefault="00B107CB" w:rsidP="00B107CB">
            <w:pPr>
              <w:rPr>
                <w:sz w:val="20"/>
              </w:rPr>
            </w:pPr>
            <w:r w:rsidRPr="00DF4144">
              <w:rPr>
                <w:sz w:val="20"/>
              </w:rPr>
              <w:t>Child’s Name:</w:t>
            </w:r>
          </w:p>
        </w:tc>
        <w:tc>
          <w:tcPr>
            <w:tcW w:w="6854" w:type="dxa"/>
            <w:gridSpan w:val="3"/>
            <w:shd w:val="clear" w:color="auto" w:fill="F2F2F2" w:themeFill="background1" w:themeFillShade="F2"/>
            <w:vAlign w:val="center"/>
          </w:tcPr>
          <w:p w14:paraId="5850F360" w14:textId="77777777" w:rsidR="00B107CB" w:rsidRPr="00DF4144" w:rsidRDefault="00B107CB" w:rsidP="00B107CB">
            <w:pPr>
              <w:rPr>
                <w:sz w:val="20"/>
              </w:rPr>
            </w:pPr>
          </w:p>
        </w:tc>
      </w:tr>
      <w:tr w:rsidR="00B107CB" w:rsidRPr="00DF4144" w14:paraId="3B143BB9" w14:textId="77777777" w:rsidTr="00B107CB">
        <w:trPr>
          <w:trHeight w:val="555"/>
        </w:trPr>
        <w:tc>
          <w:tcPr>
            <w:tcW w:w="3886" w:type="dxa"/>
            <w:shd w:val="clear" w:color="auto" w:fill="F2F2F2" w:themeFill="background1" w:themeFillShade="F2"/>
            <w:vAlign w:val="center"/>
          </w:tcPr>
          <w:p w14:paraId="6AC4C8CB" w14:textId="77777777" w:rsidR="00B107CB" w:rsidRPr="00DF4144" w:rsidRDefault="00B107CB" w:rsidP="00B107CB">
            <w:pPr>
              <w:rPr>
                <w:sz w:val="20"/>
              </w:rPr>
            </w:pPr>
            <w:r w:rsidRPr="00DF4144">
              <w:rPr>
                <w:sz w:val="20"/>
              </w:rPr>
              <w:t>DOB:</w:t>
            </w:r>
          </w:p>
        </w:tc>
        <w:tc>
          <w:tcPr>
            <w:tcW w:w="6854" w:type="dxa"/>
            <w:gridSpan w:val="3"/>
            <w:shd w:val="clear" w:color="auto" w:fill="F2F2F2" w:themeFill="background1" w:themeFillShade="F2"/>
            <w:vAlign w:val="center"/>
          </w:tcPr>
          <w:p w14:paraId="1A57F30F" w14:textId="77777777" w:rsidR="00B107CB" w:rsidRPr="00DF4144" w:rsidRDefault="00B107CB" w:rsidP="00B107CB">
            <w:pPr>
              <w:rPr>
                <w:sz w:val="20"/>
              </w:rPr>
            </w:pPr>
          </w:p>
        </w:tc>
      </w:tr>
      <w:tr w:rsidR="00B107CB" w:rsidRPr="00DF4144" w14:paraId="74520A18" w14:textId="77777777" w:rsidTr="00B107CB">
        <w:trPr>
          <w:trHeight w:val="979"/>
        </w:trPr>
        <w:tc>
          <w:tcPr>
            <w:tcW w:w="3886" w:type="dxa"/>
            <w:shd w:val="clear" w:color="auto" w:fill="F2F2F2" w:themeFill="background1" w:themeFillShade="F2"/>
          </w:tcPr>
          <w:p w14:paraId="124407AB" w14:textId="77777777" w:rsidR="00B107CB" w:rsidRPr="00DF4144" w:rsidRDefault="00B107CB" w:rsidP="00B107CB">
            <w:pPr>
              <w:rPr>
                <w:sz w:val="20"/>
              </w:rPr>
            </w:pPr>
            <w:r w:rsidRPr="00DF4144">
              <w:rPr>
                <w:sz w:val="20"/>
              </w:rPr>
              <w:t xml:space="preserve">Name and address of organisation receiving the information </w:t>
            </w:r>
          </w:p>
        </w:tc>
        <w:tc>
          <w:tcPr>
            <w:tcW w:w="6854" w:type="dxa"/>
            <w:gridSpan w:val="3"/>
            <w:shd w:val="clear" w:color="auto" w:fill="F2F2F2" w:themeFill="background1" w:themeFillShade="F2"/>
            <w:vAlign w:val="center"/>
          </w:tcPr>
          <w:p w14:paraId="56E6EE55" w14:textId="77777777" w:rsidR="00B107CB" w:rsidRPr="00DF4144" w:rsidRDefault="00B107CB" w:rsidP="00B107CB">
            <w:pPr>
              <w:rPr>
                <w:sz w:val="20"/>
              </w:rPr>
            </w:pPr>
          </w:p>
        </w:tc>
      </w:tr>
      <w:tr w:rsidR="00B107CB" w:rsidRPr="00DF4144" w14:paraId="5DF323F7" w14:textId="77777777" w:rsidTr="00B107CB">
        <w:trPr>
          <w:trHeight w:val="704"/>
        </w:trPr>
        <w:tc>
          <w:tcPr>
            <w:tcW w:w="3886" w:type="dxa"/>
            <w:shd w:val="clear" w:color="auto" w:fill="F2F2F2" w:themeFill="background1" w:themeFillShade="F2"/>
            <w:vAlign w:val="center"/>
          </w:tcPr>
          <w:p w14:paraId="0A5A250C" w14:textId="77777777" w:rsidR="00B107CB" w:rsidRPr="00DF4144" w:rsidRDefault="00B107CB" w:rsidP="00B107CB">
            <w:pPr>
              <w:rPr>
                <w:sz w:val="20"/>
              </w:rPr>
            </w:pPr>
            <w:r w:rsidRPr="00DF4144">
              <w:rPr>
                <w:sz w:val="20"/>
              </w:rPr>
              <w:t>Date child is registered with the new organisation:</w:t>
            </w:r>
          </w:p>
        </w:tc>
        <w:tc>
          <w:tcPr>
            <w:tcW w:w="6854" w:type="dxa"/>
            <w:gridSpan w:val="3"/>
            <w:shd w:val="clear" w:color="auto" w:fill="F2F2F2" w:themeFill="background1" w:themeFillShade="F2"/>
            <w:vAlign w:val="center"/>
          </w:tcPr>
          <w:p w14:paraId="3F4BE73F" w14:textId="77777777" w:rsidR="00B107CB" w:rsidRPr="00DF4144" w:rsidRDefault="00B107CB" w:rsidP="00B107CB">
            <w:pPr>
              <w:rPr>
                <w:sz w:val="20"/>
              </w:rPr>
            </w:pPr>
          </w:p>
        </w:tc>
      </w:tr>
      <w:tr w:rsidR="00B107CB" w:rsidRPr="00DF4144" w14:paraId="208E582E" w14:textId="77777777" w:rsidTr="00B107CB">
        <w:trPr>
          <w:trHeight w:val="974"/>
        </w:trPr>
        <w:tc>
          <w:tcPr>
            <w:tcW w:w="3886" w:type="dxa"/>
            <w:shd w:val="clear" w:color="auto" w:fill="F2F2F2" w:themeFill="background1" w:themeFillShade="F2"/>
            <w:vAlign w:val="center"/>
          </w:tcPr>
          <w:p w14:paraId="53B7B0E4" w14:textId="77777777" w:rsidR="00B107CB" w:rsidRPr="00DF4144" w:rsidRDefault="00B107CB" w:rsidP="00B107CB">
            <w:pPr>
              <w:rPr>
                <w:sz w:val="20"/>
              </w:rPr>
            </w:pPr>
            <w:r w:rsidRPr="00DF4144">
              <w:rPr>
                <w:sz w:val="20"/>
              </w:rPr>
              <w:t xml:space="preserve">Name of Designated Safeguarding Lead in receiving organisation </w:t>
            </w:r>
          </w:p>
        </w:tc>
        <w:tc>
          <w:tcPr>
            <w:tcW w:w="6854" w:type="dxa"/>
            <w:gridSpan w:val="3"/>
            <w:shd w:val="clear" w:color="auto" w:fill="F2F2F2" w:themeFill="background1" w:themeFillShade="F2"/>
            <w:vAlign w:val="center"/>
          </w:tcPr>
          <w:p w14:paraId="490A05D3" w14:textId="77777777" w:rsidR="00B107CB" w:rsidRPr="00DF4144" w:rsidRDefault="00B107CB" w:rsidP="00B107CB">
            <w:pPr>
              <w:rPr>
                <w:sz w:val="20"/>
              </w:rPr>
            </w:pPr>
          </w:p>
        </w:tc>
      </w:tr>
      <w:tr w:rsidR="00B107CB" w:rsidRPr="00DF4144" w14:paraId="23A682CE" w14:textId="77777777" w:rsidTr="00B107CB">
        <w:trPr>
          <w:trHeight w:val="961"/>
        </w:trPr>
        <w:tc>
          <w:tcPr>
            <w:tcW w:w="3886" w:type="dxa"/>
            <w:shd w:val="clear" w:color="auto" w:fill="F2F2F2" w:themeFill="background1" w:themeFillShade="F2"/>
            <w:vAlign w:val="center"/>
          </w:tcPr>
          <w:p w14:paraId="0FD99F1A" w14:textId="77777777" w:rsidR="00B107CB" w:rsidRPr="00DF4144" w:rsidRDefault="00B107CB" w:rsidP="00B107CB">
            <w:pPr>
              <w:rPr>
                <w:sz w:val="20"/>
              </w:rPr>
            </w:pPr>
            <w:r w:rsidRPr="00DF4144">
              <w:rPr>
                <w:sz w:val="20"/>
              </w:rPr>
              <w:lastRenderedPageBreak/>
              <w:t xml:space="preserve">Date(s) of telephone discussion or meeting between designated safeguarding leads </w:t>
            </w:r>
          </w:p>
        </w:tc>
        <w:tc>
          <w:tcPr>
            <w:tcW w:w="6854" w:type="dxa"/>
            <w:gridSpan w:val="3"/>
            <w:shd w:val="clear" w:color="auto" w:fill="F2F2F2" w:themeFill="background1" w:themeFillShade="F2"/>
            <w:vAlign w:val="center"/>
          </w:tcPr>
          <w:p w14:paraId="2AB95960" w14:textId="77777777" w:rsidR="00B107CB" w:rsidRPr="00DF4144" w:rsidRDefault="00B107CB" w:rsidP="00B107CB">
            <w:pPr>
              <w:rPr>
                <w:sz w:val="20"/>
              </w:rPr>
            </w:pPr>
          </w:p>
        </w:tc>
      </w:tr>
      <w:tr w:rsidR="00B107CB" w:rsidRPr="00DF4144" w14:paraId="47C7B3D3" w14:textId="77777777" w:rsidTr="00B107CB">
        <w:trPr>
          <w:trHeight w:val="1134"/>
        </w:trPr>
        <w:tc>
          <w:tcPr>
            <w:tcW w:w="3886" w:type="dxa"/>
            <w:shd w:val="clear" w:color="auto" w:fill="F2F2F2" w:themeFill="background1" w:themeFillShade="F2"/>
            <w:vAlign w:val="center"/>
          </w:tcPr>
          <w:p w14:paraId="45F4E4E3" w14:textId="77777777" w:rsidR="00B107CB" w:rsidRPr="00DF4144" w:rsidRDefault="00B107CB" w:rsidP="00B107CB">
            <w:pPr>
              <w:rPr>
                <w:sz w:val="20"/>
              </w:rPr>
            </w:pPr>
            <w:r w:rsidRPr="00DF4144">
              <w:rPr>
                <w:sz w:val="20"/>
              </w:rPr>
              <w:t>Date file confidentially passed (or sent by secure mail) to Designated Safeguarding Lead in Receiving organisation</w:t>
            </w:r>
          </w:p>
        </w:tc>
        <w:tc>
          <w:tcPr>
            <w:tcW w:w="6854" w:type="dxa"/>
            <w:gridSpan w:val="3"/>
            <w:shd w:val="clear" w:color="auto" w:fill="F2F2F2" w:themeFill="background1" w:themeFillShade="F2"/>
            <w:vAlign w:val="center"/>
          </w:tcPr>
          <w:p w14:paraId="5EFDC050" w14:textId="77777777" w:rsidR="00B107CB" w:rsidRPr="00DF4144" w:rsidRDefault="00B107CB" w:rsidP="00B107CB">
            <w:pPr>
              <w:rPr>
                <w:sz w:val="20"/>
              </w:rPr>
            </w:pPr>
          </w:p>
        </w:tc>
      </w:tr>
      <w:tr w:rsidR="00B107CB" w:rsidRPr="00DF4144" w14:paraId="6C65637C" w14:textId="77777777" w:rsidTr="00B107CB">
        <w:trPr>
          <w:trHeight w:val="845"/>
        </w:trPr>
        <w:tc>
          <w:tcPr>
            <w:tcW w:w="3886" w:type="dxa"/>
            <w:vMerge w:val="restart"/>
            <w:shd w:val="clear" w:color="auto" w:fill="F2F2F2" w:themeFill="background1" w:themeFillShade="F2"/>
          </w:tcPr>
          <w:p w14:paraId="534A7BAB" w14:textId="77777777" w:rsidR="00B107CB" w:rsidRPr="00DF4144" w:rsidRDefault="00B107CB" w:rsidP="00B107CB">
            <w:pPr>
              <w:rPr>
                <w:sz w:val="20"/>
              </w:rPr>
            </w:pPr>
            <w:r w:rsidRPr="00DF4144">
              <w:rPr>
                <w:sz w:val="20"/>
              </w:rPr>
              <w:t xml:space="preserve">Name, </w:t>
            </w:r>
            <w:proofErr w:type="gramStart"/>
            <w:r w:rsidRPr="00DF4144">
              <w:rPr>
                <w:sz w:val="20"/>
              </w:rPr>
              <w:t>Designation,  Signature</w:t>
            </w:r>
            <w:proofErr w:type="gramEnd"/>
            <w:r w:rsidRPr="00DF4144">
              <w:rPr>
                <w:sz w:val="20"/>
              </w:rPr>
              <w:t xml:space="preserve"> &amp; date file </w:t>
            </w:r>
          </w:p>
          <w:p w14:paraId="6B773D0A" w14:textId="77777777" w:rsidR="00B107CB" w:rsidRPr="00DF4144" w:rsidRDefault="00B107CB" w:rsidP="00B107CB">
            <w:pPr>
              <w:rPr>
                <w:sz w:val="20"/>
              </w:rPr>
            </w:pPr>
            <w:r w:rsidRPr="00DF4144">
              <w:rPr>
                <w:sz w:val="20"/>
              </w:rPr>
              <w:t>Received at new organisation</w:t>
            </w:r>
          </w:p>
        </w:tc>
        <w:tc>
          <w:tcPr>
            <w:tcW w:w="1439" w:type="dxa"/>
            <w:shd w:val="clear" w:color="auto" w:fill="F2F2F2" w:themeFill="background1" w:themeFillShade="F2"/>
          </w:tcPr>
          <w:p w14:paraId="586D9461" w14:textId="77777777" w:rsidR="00B107CB" w:rsidRPr="00DF4144" w:rsidRDefault="00B107CB" w:rsidP="00B107CB">
            <w:pPr>
              <w:rPr>
                <w:sz w:val="20"/>
              </w:rPr>
            </w:pPr>
            <w:r w:rsidRPr="00DF4144">
              <w:rPr>
                <w:sz w:val="20"/>
              </w:rPr>
              <w:t>Name:</w:t>
            </w:r>
          </w:p>
          <w:p w14:paraId="7EE22EDE" w14:textId="77777777" w:rsidR="00B107CB" w:rsidRPr="00DF4144" w:rsidRDefault="00B107CB" w:rsidP="00B107CB">
            <w:pPr>
              <w:rPr>
                <w:sz w:val="20"/>
              </w:rPr>
            </w:pPr>
          </w:p>
          <w:p w14:paraId="462CEE7D" w14:textId="77777777" w:rsidR="00B107CB" w:rsidRPr="00DF4144" w:rsidRDefault="00B107CB" w:rsidP="00B107CB">
            <w:pPr>
              <w:rPr>
                <w:sz w:val="20"/>
              </w:rPr>
            </w:pPr>
          </w:p>
          <w:p w14:paraId="44C6045B" w14:textId="77777777" w:rsidR="00B107CB" w:rsidRPr="00DF4144" w:rsidRDefault="00B107CB" w:rsidP="00B107CB">
            <w:pPr>
              <w:rPr>
                <w:sz w:val="20"/>
              </w:rPr>
            </w:pPr>
          </w:p>
        </w:tc>
        <w:tc>
          <w:tcPr>
            <w:tcW w:w="1431" w:type="dxa"/>
            <w:shd w:val="clear" w:color="auto" w:fill="F2F2F2" w:themeFill="background1" w:themeFillShade="F2"/>
          </w:tcPr>
          <w:p w14:paraId="7BA1F3D1" w14:textId="77777777" w:rsidR="00B107CB" w:rsidRPr="00DF4144" w:rsidRDefault="00B107CB" w:rsidP="00B107CB">
            <w:pPr>
              <w:rPr>
                <w:sz w:val="20"/>
              </w:rPr>
            </w:pPr>
          </w:p>
          <w:p w14:paraId="0F139430" w14:textId="77777777" w:rsidR="00B107CB" w:rsidRPr="00DF4144" w:rsidRDefault="00B107CB" w:rsidP="00B107CB">
            <w:pPr>
              <w:rPr>
                <w:sz w:val="20"/>
              </w:rPr>
            </w:pPr>
          </w:p>
          <w:p w14:paraId="7D28A144" w14:textId="77777777" w:rsidR="00B107CB" w:rsidRPr="00DF4144" w:rsidRDefault="00B107CB" w:rsidP="00B107CB">
            <w:pPr>
              <w:rPr>
                <w:sz w:val="20"/>
              </w:rPr>
            </w:pPr>
          </w:p>
          <w:p w14:paraId="1ABFB7E0" w14:textId="77777777" w:rsidR="00B107CB" w:rsidRPr="00DF4144" w:rsidRDefault="00B107CB" w:rsidP="00B107CB">
            <w:pPr>
              <w:rPr>
                <w:sz w:val="20"/>
              </w:rPr>
            </w:pPr>
          </w:p>
        </w:tc>
        <w:tc>
          <w:tcPr>
            <w:tcW w:w="3984" w:type="dxa"/>
            <w:shd w:val="clear" w:color="auto" w:fill="F2F2F2" w:themeFill="background1" w:themeFillShade="F2"/>
          </w:tcPr>
          <w:p w14:paraId="47FDBDC1" w14:textId="77777777" w:rsidR="00B107CB" w:rsidRPr="00DF4144" w:rsidRDefault="00B107CB" w:rsidP="00B107CB">
            <w:pPr>
              <w:rPr>
                <w:sz w:val="20"/>
              </w:rPr>
            </w:pPr>
            <w:r w:rsidRPr="00DF4144">
              <w:rPr>
                <w:sz w:val="20"/>
              </w:rPr>
              <w:t>Signature:</w:t>
            </w:r>
          </w:p>
        </w:tc>
      </w:tr>
      <w:tr w:rsidR="00B107CB" w:rsidRPr="00DF4144" w14:paraId="50C53069" w14:textId="77777777" w:rsidTr="00B107CB">
        <w:trPr>
          <w:trHeight w:val="845"/>
        </w:trPr>
        <w:tc>
          <w:tcPr>
            <w:tcW w:w="3886" w:type="dxa"/>
            <w:vMerge/>
            <w:shd w:val="clear" w:color="auto" w:fill="F2F2F2" w:themeFill="background1" w:themeFillShade="F2"/>
          </w:tcPr>
          <w:p w14:paraId="08A68C1A" w14:textId="77777777" w:rsidR="00B107CB" w:rsidRPr="00DF4144" w:rsidRDefault="00B107CB" w:rsidP="00B107CB">
            <w:pPr>
              <w:rPr>
                <w:sz w:val="20"/>
              </w:rPr>
            </w:pPr>
          </w:p>
        </w:tc>
        <w:tc>
          <w:tcPr>
            <w:tcW w:w="1439" w:type="dxa"/>
            <w:shd w:val="clear" w:color="auto" w:fill="F2F2F2" w:themeFill="background1" w:themeFillShade="F2"/>
          </w:tcPr>
          <w:p w14:paraId="78598541" w14:textId="77777777" w:rsidR="00B107CB" w:rsidRPr="00DF4144" w:rsidRDefault="00B107CB" w:rsidP="00B107CB">
            <w:pPr>
              <w:rPr>
                <w:sz w:val="20"/>
              </w:rPr>
            </w:pPr>
            <w:r w:rsidRPr="00DF4144">
              <w:rPr>
                <w:sz w:val="20"/>
              </w:rPr>
              <w:t>Designation:</w:t>
            </w:r>
          </w:p>
        </w:tc>
        <w:tc>
          <w:tcPr>
            <w:tcW w:w="1431" w:type="dxa"/>
            <w:shd w:val="clear" w:color="auto" w:fill="F2F2F2" w:themeFill="background1" w:themeFillShade="F2"/>
          </w:tcPr>
          <w:p w14:paraId="1D59F737" w14:textId="77777777" w:rsidR="00B107CB" w:rsidRPr="00DF4144" w:rsidRDefault="00B107CB" w:rsidP="00B107CB">
            <w:pPr>
              <w:rPr>
                <w:sz w:val="20"/>
              </w:rPr>
            </w:pPr>
          </w:p>
        </w:tc>
        <w:tc>
          <w:tcPr>
            <w:tcW w:w="3984" w:type="dxa"/>
            <w:vMerge w:val="restart"/>
            <w:shd w:val="clear" w:color="auto" w:fill="auto"/>
          </w:tcPr>
          <w:p w14:paraId="1F6DC256" w14:textId="77777777" w:rsidR="00B107CB" w:rsidRPr="00DF4144" w:rsidRDefault="00B107CB" w:rsidP="00B107CB">
            <w:pPr>
              <w:rPr>
                <w:szCs w:val="24"/>
              </w:rPr>
            </w:pPr>
          </w:p>
        </w:tc>
      </w:tr>
      <w:tr w:rsidR="00B107CB" w:rsidRPr="00DF4144" w14:paraId="121C1CC7" w14:textId="77777777" w:rsidTr="00B107CB">
        <w:trPr>
          <w:trHeight w:val="845"/>
        </w:trPr>
        <w:tc>
          <w:tcPr>
            <w:tcW w:w="3886" w:type="dxa"/>
            <w:vMerge/>
            <w:shd w:val="clear" w:color="auto" w:fill="F2F2F2" w:themeFill="background1" w:themeFillShade="F2"/>
          </w:tcPr>
          <w:p w14:paraId="37DF1DD0" w14:textId="77777777" w:rsidR="00B107CB" w:rsidRPr="00DF4144" w:rsidRDefault="00B107CB" w:rsidP="00B107CB">
            <w:pPr>
              <w:rPr>
                <w:sz w:val="20"/>
              </w:rPr>
            </w:pPr>
          </w:p>
        </w:tc>
        <w:tc>
          <w:tcPr>
            <w:tcW w:w="1439" w:type="dxa"/>
            <w:shd w:val="clear" w:color="auto" w:fill="F2F2F2" w:themeFill="background1" w:themeFillShade="F2"/>
          </w:tcPr>
          <w:p w14:paraId="05877D19" w14:textId="77777777" w:rsidR="00B107CB" w:rsidRPr="00DF4144" w:rsidRDefault="00B107CB" w:rsidP="00B107CB">
            <w:pPr>
              <w:rPr>
                <w:sz w:val="20"/>
              </w:rPr>
            </w:pPr>
            <w:r w:rsidRPr="00DF4144">
              <w:rPr>
                <w:sz w:val="20"/>
              </w:rPr>
              <w:t>Date received:</w:t>
            </w:r>
          </w:p>
        </w:tc>
        <w:tc>
          <w:tcPr>
            <w:tcW w:w="1431" w:type="dxa"/>
            <w:shd w:val="clear" w:color="auto" w:fill="F2F2F2" w:themeFill="background1" w:themeFillShade="F2"/>
          </w:tcPr>
          <w:p w14:paraId="39D6D4F7" w14:textId="77777777" w:rsidR="00B107CB" w:rsidRPr="00DF4144" w:rsidRDefault="00B107CB" w:rsidP="00B107CB">
            <w:pPr>
              <w:rPr>
                <w:sz w:val="20"/>
              </w:rPr>
            </w:pPr>
          </w:p>
        </w:tc>
        <w:tc>
          <w:tcPr>
            <w:tcW w:w="3984" w:type="dxa"/>
            <w:vMerge/>
            <w:shd w:val="clear" w:color="auto" w:fill="auto"/>
          </w:tcPr>
          <w:p w14:paraId="01B4DA02" w14:textId="77777777" w:rsidR="00B107CB" w:rsidRPr="00DF4144" w:rsidRDefault="00B107CB" w:rsidP="00B107CB">
            <w:pPr>
              <w:rPr>
                <w:szCs w:val="24"/>
              </w:rPr>
            </w:pPr>
          </w:p>
        </w:tc>
      </w:tr>
      <w:tr w:rsidR="00B107CB" w:rsidRPr="00DF4144" w14:paraId="3BF20E27" w14:textId="77777777" w:rsidTr="00B107CB">
        <w:trPr>
          <w:trHeight w:val="570"/>
        </w:trPr>
        <w:tc>
          <w:tcPr>
            <w:tcW w:w="3886" w:type="dxa"/>
            <w:vMerge w:val="restart"/>
            <w:shd w:val="clear" w:color="auto" w:fill="F2F2F2" w:themeFill="background1" w:themeFillShade="F2"/>
            <w:vAlign w:val="center"/>
          </w:tcPr>
          <w:p w14:paraId="5B88AB8D" w14:textId="77777777" w:rsidR="00B107CB" w:rsidRPr="00DF4144" w:rsidRDefault="00B107CB" w:rsidP="00B107CB">
            <w:pPr>
              <w:rPr>
                <w:sz w:val="20"/>
              </w:rPr>
            </w:pPr>
            <w:r w:rsidRPr="00DF4144">
              <w:rPr>
                <w:sz w:val="20"/>
              </w:rPr>
              <w:t>Signature of (current) organisation, Designated Safeguarding Lead and date form completed:</w:t>
            </w:r>
          </w:p>
        </w:tc>
        <w:tc>
          <w:tcPr>
            <w:tcW w:w="2870" w:type="dxa"/>
            <w:gridSpan w:val="2"/>
            <w:shd w:val="clear" w:color="auto" w:fill="F2F2F2" w:themeFill="background1" w:themeFillShade="F2"/>
          </w:tcPr>
          <w:p w14:paraId="252A25FA" w14:textId="77777777" w:rsidR="00B107CB" w:rsidRPr="00DF4144" w:rsidRDefault="00B107CB" w:rsidP="00B107CB">
            <w:pPr>
              <w:rPr>
                <w:sz w:val="20"/>
              </w:rPr>
            </w:pPr>
            <w:r w:rsidRPr="00DF4144">
              <w:rPr>
                <w:sz w:val="20"/>
              </w:rPr>
              <w:t>Name:</w:t>
            </w:r>
          </w:p>
        </w:tc>
        <w:tc>
          <w:tcPr>
            <w:tcW w:w="3984" w:type="dxa"/>
            <w:shd w:val="clear" w:color="auto" w:fill="auto"/>
          </w:tcPr>
          <w:p w14:paraId="5CFFB4EC" w14:textId="77777777" w:rsidR="00B107CB" w:rsidRPr="00DF4144" w:rsidRDefault="00B107CB" w:rsidP="00B107CB">
            <w:pPr>
              <w:rPr>
                <w:szCs w:val="24"/>
              </w:rPr>
            </w:pPr>
          </w:p>
          <w:p w14:paraId="58CC980D" w14:textId="77777777" w:rsidR="00B107CB" w:rsidRPr="00DF4144" w:rsidRDefault="00B107CB" w:rsidP="00B107CB">
            <w:pPr>
              <w:rPr>
                <w:szCs w:val="24"/>
              </w:rPr>
            </w:pPr>
          </w:p>
        </w:tc>
      </w:tr>
      <w:tr w:rsidR="00B107CB" w:rsidRPr="00DF4144" w14:paraId="1B2BA77F" w14:textId="77777777" w:rsidTr="00B107CB">
        <w:trPr>
          <w:trHeight w:val="570"/>
        </w:trPr>
        <w:tc>
          <w:tcPr>
            <w:tcW w:w="3886" w:type="dxa"/>
            <w:vMerge/>
            <w:shd w:val="clear" w:color="auto" w:fill="F2F2F2" w:themeFill="background1" w:themeFillShade="F2"/>
            <w:vAlign w:val="center"/>
          </w:tcPr>
          <w:p w14:paraId="5015C96E" w14:textId="77777777" w:rsidR="00B107CB" w:rsidRPr="00DF4144" w:rsidRDefault="00B107CB" w:rsidP="00B107CB">
            <w:pPr>
              <w:rPr>
                <w:sz w:val="20"/>
              </w:rPr>
            </w:pPr>
          </w:p>
        </w:tc>
        <w:tc>
          <w:tcPr>
            <w:tcW w:w="2870" w:type="dxa"/>
            <w:gridSpan w:val="2"/>
            <w:shd w:val="clear" w:color="auto" w:fill="F2F2F2" w:themeFill="background1" w:themeFillShade="F2"/>
          </w:tcPr>
          <w:p w14:paraId="6EDD63F0" w14:textId="77777777" w:rsidR="00B107CB" w:rsidRPr="00DF4144" w:rsidRDefault="00B107CB" w:rsidP="00B107CB">
            <w:pPr>
              <w:rPr>
                <w:sz w:val="20"/>
              </w:rPr>
            </w:pPr>
            <w:r w:rsidRPr="00DF4144">
              <w:rPr>
                <w:sz w:val="20"/>
              </w:rPr>
              <w:t>Date form returned complete:</w:t>
            </w:r>
          </w:p>
        </w:tc>
        <w:tc>
          <w:tcPr>
            <w:tcW w:w="3984" w:type="dxa"/>
            <w:shd w:val="clear" w:color="auto" w:fill="auto"/>
          </w:tcPr>
          <w:p w14:paraId="3E4FEC5E" w14:textId="77777777" w:rsidR="00B107CB" w:rsidRPr="00DF4144" w:rsidRDefault="00B107CB" w:rsidP="00B107CB">
            <w:pPr>
              <w:rPr>
                <w:szCs w:val="24"/>
              </w:rPr>
            </w:pPr>
          </w:p>
        </w:tc>
      </w:tr>
    </w:tbl>
    <w:p w14:paraId="74C56257" w14:textId="77777777" w:rsidR="00B107CB" w:rsidRPr="00DF4144" w:rsidRDefault="00B107CB" w:rsidP="00B107CB">
      <w:pPr>
        <w:spacing w:after="200" w:line="276" w:lineRule="auto"/>
        <w:rPr>
          <w:szCs w:val="24"/>
        </w:rPr>
      </w:pPr>
    </w:p>
    <w:p w14:paraId="1C3C16F3" w14:textId="1C1C1662" w:rsidR="00BB447E" w:rsidRPr="00B107CB" w:rsidRDefault="00BB447E" w:rsidP="00B107CB"/>
    <w:sectPr w:rsidR="00BB447E" w:rsidRPr="00B107CB" w:rsidSect="00BB447E">
      <w:headerReference w:type="even" r:id="rId22"/>
      <w:headerReference w:type="default" r:id="rId23"/>
      <w:footerReference w:type="even" r:id="rId24"/>
      <w:footerReference w:type="default" r:id="rId25"/>
      <w:headerReference w:type="first" r:id="rId26"/>
      <w:footerReference w:type="first" r:id="rId27"/>
      <w:type w:val="continuous"/>
      <w:pgSz w:w="11910" w:h="16840"/>
      <w:pgMar w:top="2230" w:right="640" w:bottom="0" w:left="9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46450" w14:textId="77777777" w:rsidR="00B107CB" w:rsidRDefault="00B107CB" w:rsidP="00816942">
      <w:r>
        <w:separator/>
      </w:r>
    </w:p>
  </w:endnote>
  <w:endnote w:type="continuationSeparator" w:id="0">
    <w:p w14:paraId="0E904D2E" w14:textId="77777777" w:rsidR="00B107CB" w:rsidRDefault="00B107CB"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9408" w14:textId="77777777" w:rsidR="00B107CB" w:rsidRDefault="00B10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8969" w14:textId="1EC79308" w:rsidR="00B107CB" w:rsidRDefault="00B107CB">
    <w:pPr>
      <w:pStyle w:val="Footer"/>
    </w:pPr>
    <w:r>
      <w:rPr>
        <w:noProof/>
      </w:rPr>
      <mc:AlternateContent>
        <mc:Choice Requires="wps">
          <w:drawing>
            <wp:anchor distT="0" distB="0" distL="114300" distR="114300" simplePos="0" relativeHeight="251660288" behindDoc="0" locked="0" layoutInCell="1" allowOverlap="1" wp14:anchorId="4BECF8BD" wp14:editId="38A18E20">
              <wp:simplePos x="0" y="0"/>
              <wp:positionH relativeFrom="column">
                <wp:posOffset>-57417</wp:posOffset>
              </wp:positionH>
              <wp:positionV relativeFrom="paragraph">
                <wp:posOffset>113966</wp:posOffset>
              </wp:positionV>
              <wp:extent cx="6208294"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08294" cy="309245"/>
                      </a:xfrm>
                      <a:prstGeom prst="rect">
                        <a:avLst/>
                      </a:prstGeom>
                      <a:noFill/>
                      <a:ln w="6350">
                        <a:noFill/>
                      </a:ln>
                      <a:effectLst/>
                    </wps:spPr>
                    <wps:txbx>
                      <w:txbxContent>
                        <w:p w14:paraId="4B5B465A" w14:textId="2CB107EB" w:rsidR="00B107CB" w:rsidRPr="00BB447E" w:rsidRDefault="00B107CB" w:rsidP="00BB447E">
                          <w:pPr>
                            <w:widowControl/>
                            <w:suppressAutoHyphens/>
                            <w:adjustRightInd w:val="0"/>
                            <w:spacing w:line="288" w:lineRule="auto"/>
                            <w:textAlignment w:val="center"/>
                            <w:rPr>
                              <w:rFonts w:eastAsiaTheme="minorHAnsi"/>
                              <w:color w:val="191919"/>
                              <w:spacing w:val="-6"/>
                              <w:sz w:val="30"/>
                              <w:szCs w:val="30"/>
                              <w:lang w:eastAsia="en-US" w:bidi="ar-SA"/>
                            </w:rPr>
                          </w:pPr>
                          <w:proofErr w:type="gramStart"/>
                          <w:r w:rsidRPr="00BB447E">
                            <w:rPr>
                              <w:rFonts w:eastAsiaTheme="minorHAnsi"/>
                              <w:color w:val="191919"/>
                              <w:spacing w:val="-6"/>
                              <w:sz w:val="30"/>
                              <w:szCs w:val="30"/>
                              <w:lang w:eastAsia="en-US" w:bidi="ar-SA"/>
                            </w:rPr>
                            <w:t>www.staffsscb.org.uk  |</w:t>
                          </w:r>
                          <w:proofErr w:type="gramEnd"/>
                          <w:r w:rsidRPr="00BB447E">
                            <w:rPr>
                              <w:rFonts w:eastAsiaTheme="minorHAnsi"/>
                              <w:color w:val="191919"/>
                              <w:spacing w:val="-6"/>
                              <w:sz w:val="30"/>
                              <w:szCs w:val="30"/>
                              <w:lang w:eastAsia="en-US" w:bidi="ar-SA"/>
                            </w:rPr>
                            <w:t xml:space="preserve">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w:t>
                          </w:r>
                          <w:proofErr w:type="spellStart"/>
                          <w:r w:rsidRPr="00BB447E">
                            <w:rPr>
                              <w:rFonts w:eastAsiaTheme="minorHAnsi"/>
                              <w:color w:val="191919"/>
                              <w:spacing w:val="-6"/>
                              <w:sz w:val="30"/>
                              <w:szCs w:val="30"/>
                              <w:lang w:eastAsia="en-US" w:bidi="ar-SA"/>
                            </w:rPr>
                            <w:t>StaffsSCB</w:t>
                          </w:r>
                          <w:proofErr w:type="spellEnd"/>
                          <w:r w:rsidRPr="00BB447E">
                            <w:rPr>
                              <w:rFonts w:eastAsiaTheme="minorHAnsi"/>
                              <w:color w:val="191919"/>
                              <w:spacing w:val="-6"/>
                              <w:sz w:val="30"/>
                              <w:szCs w:val="30"/>
                              <w:lang w:eastAsia="en-US" w:bidi="ar-SA"/>
                            </w:rPr>
                            <w:t xml:space="preserve">  |  </w:t>
                          </w:r>
                          <w:r>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xml:space="preserve">: </w:t>
                          </w:r>
                          <w:proofErr w:type="spellStart"/>
                          <w:r w:rsidRPr="00BB447E">
                            <w:rPr>
                              <w:rFonts w:eastAsiaTheme="minorHAnsi"/>
                              <w:color w:val="191919"/>
                              <w:spacing w:val="-6"/>
                              <w:sz w:val="30"/>
                              <w:szCs w:val="30"/>
                              <w:lang w:eastAsia="en-US" w:bidi="ar-SA"/>
                            </w:rPr>
                            <w:t>StaffsSCB</w:t>
                          </w:r>
                          <w:proofErr w:type="spellEnd"/>
                        </w:p>
                        <w:p w14:paraId="7B15383C" w14:textId="77777777" w:rsidR="00B107CB" w:rsidRDefault="00B10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ECF8BD" id="_x0000_t202" coordsize="21600,21600" o:spt="202" path="m,l,21600r21600,l21600,xe">
              <v:stroke joinstyle="miter"/>
              <v:path gradientshapeok="t" o:connecttype="rect"/>
            </v:shapetype>
            <v:shape id="Text Box 1" o:spid="_x0000_s1040" type="#_x0000_t202" style="position:absolute;margin-left:-4.5pt;margin-top:8.95pt;width:488.85pt;height:2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" filled="f" stroked="f" strokeweight=".5pt">
              <v:textbox>
                <w:txbxContent>
                  <w:p w14:paraId="4B5B465A" w14:textId="2CB107EB" w:rsidR="00B107CB" w:rsidRPr="00BB447E" w:rsidRDefault="00B107CB" w:rsidP="00BB447E">
                    <w:pPr>
                      <w:widowControl/>
                      <w:suppressAutoHyphens/>
                      <w:adjustRightInd w:val="0"/>
                      <w:spacing w:line="288" w:lineRule="auto"/>
                      <w:textAlignment w:val="center"/>
                      <w:rPr>
                        <w:rFonts w:eastAsiaTheme="minorHAnsi"/>
                        <w:color w:val="191919"/>
                        <w:spacing w:val="-6"/>
                        <w:sz w:val="30"/>
                        <w:szCs w:val="30"/>
                        <w:lang w:eastAsia="en-US" w:bidi="ar-SA"/>
                      </w:rPr>
                    </w:pPr>
                    <w:proofErr w:type="gramStart"/>
                    <w:r w:rsidRPr="00BB447E">
                      <w:rPr>
                        <w:rFonts w:eastAsiaTheme="minorHAnsi"/>
                        <w:color w:val="191919"/>
                        <w:spacing w:val="-6"/>
                        <w:sz w:val="30"/>
                        <w:szCs w:val="30"/>
                        <w:lang w:eastAsia="en-US" w:bidi="ar-SA"/>
                      </w:rPr>
                      <w:t>www.staffsscb.org.uk  |</w:t>
                    </w:r>
                    <w:proofErr w:type="gramEnd"/>
                    <w:r w:rsidRPr="00BB447E">
                      <w:rPr>
                        <w:rFonts w:eastAsiaTheme="minorHAnsi"/>
                        <w:color w:val="191919"/>
                        <w:spacing w:val="-6"/>
                        <w:sz w:val="30"/>
                        <w:szCs w:val="30"/>
                        <w:lang w:eastAsia="en-US" w:bidi="ar-SA"/>
                      </w:rPr>
                      <w:t xml:space="preserve">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w:t>
                    </w:r>
                    <w:proofErr w:type="spellStart"/>
                    <w:r w:rsidRPr="00BB447E">
                      <w:rPr>
                        <w:rFonts w:eastAsiaTheme="minorHAnsi"/>
                        <w:color w:val="191919"/>
                        <w:spacing w:val="-6"/>
                        <w:sz w:val="30"/>
                        <w:szCs w:val="30"/>
                        <w:lang w:eastAsia="en-US" w:bidi="ar-SA"/>
                      </w:rPr>
                      <w:t>StaffsSCB</w:t>
                    </w:r>
                    <w:proofErr w:type="spellEnd"/>
                    <w:r w:rsidRPr="00BB447E">
                      <w:rPr>
                        <w:rFonts w:eastAsiaTheme="minorHAnsi"/>
                        <w:color w:val="191919"/>
                        <w:spacing w:val="-6"/>
                        <w:sz w:val="30"/>
                        <w:szCs w:val="30"/>
                        <w:lang w:eastAsia="en-US" w:bidi="ar-SA"/>
                      </w:rPr>
                      <w:t xml:space="preserve">  |  </w:t>
                    </w:r>
                    <w:r>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xml:space="preserve">: </w:t>
                    </w:r>
                    <w:proofErr w:type="spellStart"/>
                    <w:r w:rsidRPr="00BB447E">
                      <w:rPr>
                        <w:rFonts w:eastAsiaTheme="minorHAnsi"/>
                        <w:color w:val="191919"/>
                        <w:spacing w:val="-6"/>
                        <w:sz w:val="30"/>
                        <w:szCs w:val="30"/>
                        <w:lang w:eastAsia="en-US" w:bidi="ar-SA"/>
                      </w:rPr>
                      <w:t>StaffsSCB</w:t>
                    </w:r>
                    <w:proofErr w:type="spellEnd"/>
                  </w:p>
                  <w:p w14:paraId="7B15383C" w14:textId="77777777" w:rsidR="00B107CB" w:rsidRDefault="00B107CB"/>
                </w:txbxContent>
              </v:textbox>
            </v:shape>
          </w:pict>
        </mc:Fallback>
      </mc:AlternateContent>
    </w:r>
    <w:r>
      <w:rPr>
        <w:noProof/>
      </w:rPr>
      <w:drawing>
        <wp:anchor distT="0" distB="0" distL="114300" distR="114300" simplePos="0" relativeHeight="251663360" behindDoc="1" locked="0" layoutInCell="1" allowOverlap="1" wp14:anchorId="29549A50" wp14:editId="367C35D1">
          <wp:simplePos x="0" y="0"/>
          <wp:positionH relativeFrom="column">
            <wp:posOffset>2696774</wp:posOffset>
          </wp:positionH>
          <wp:positionV relativeFrom="paragraph">
            <wp:posOffset>-4488039</wp:posOffset>
          </wp:positionV>
          <wp:extent cx="4323080" cy="510734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6368" cy="51230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B05D00C" wp14:editId="41FF90D6">
              <wp:simplePos x="0" y="0"/>
              <wp:positionH relativeFrom="column">
                <wp:posOffset>20955</wp:posOffset>
              </wp:positionH>
              <wp:positionV relativeFrom="paragraph">
                <wp:posOffset>27799</wp:posOffset>
              </wp:positionV>
              <wp:extent cx="6457244" cy="0"/>
              <wp:effectExtent l="0" t="12700" r="20320" b="12700"/>
              <wp:wrapNone/>
              <wp:docPr id="2" name="Straight Connector 2"/>
              <wp:cNvGraphicFramePr/>
              <a:graphic xmlns:a="http://schemas.openxmlformats.org/drawingml/2006/main">
                <a:graphicData uri="http://schemas.microsoft.com/office/word/2010/wordprocessingShape">
                  <wps:wsp>
                    <wps:cNvCnPr/>
                    <wps:spPr>
                      <a:xfrm>
                        <a:off x="0" y="0"/>
                        <a:ext cx="6457244" cy="0"/>
                      </a:xfrm>
                      <a:prstGeom prst="line">
                        <a:avLst/>
                      </a:prstGeom>
                      <a:ln w="22225">
                        <a:solidFill>
                          <a:srgbClr val="2BBA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FC09FF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2pt" to="51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" strokecolor="#2bbacf" strokeweight="1.7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6CA6" w14:textId="77777777" w:rsidR="00B107CB" w:rsidRDefault="00B10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7046" w14:textId="77777777" w:rsidR="00B107CB" w:rsidRDefault="00B107CB" w:rsidP="00816942">
      <w:r>
        <w:separator/>
      </w:r>
    </w:p>
  </w:footnote>
  <w:footnote w:type="continuationSeparator" w:id="0">
    <w:p w14:paraId="20F60BDA" w14:textId="77777777" w:rsidR="00B107CB" w:rsidRDefault="00B107CB" w:rsidP="00816942">
      <w:r>
        <w:continuationSeparator/>
      </w:r>
    </w:p>
  </w:footnote>
  <w:footnote w:id="1">
    <w:p w14:paraId="528E816F" w14:textId="77777777" w:rsidR="00B107CB" w:rsidRDefault="00B107CB" w:rsidP="00B107CB">
      <w:pPr>
        <w:pStyle w:val="FootnoteText"/>
      </w:pPr>
      <w:r>
        <w:rPr>
          <w:rStyle w:val="FootnoteReference"/>
        </w:rPr>
        <w:footnoteRef/>
      </w:r>
      <w:r>
        <w:t xml:space="preserve"> For injuries that happen on/in the premises, please refer to Section 2.1</w:t>
      </w:r>
    </w:p>
  </w:footnote>
  <w:footnote w:id="2">
    <w:p w14:paraId="400866CD" w14:textId="77777777" w:rsidR="00B107CB" w:rsidRDefault="00B107CB" w:rsidP="00B107CB">
      <w:pPr>
        <w:pStyle w:val="FootnoteText"/>
      </w:pPr>
      <w:r>
        <w:rPr>
          <w:rStyle w:val="FootnoteReference"/>
        </w:rPr>
        <w:footnoteRef/>
      </w:r>
      <w:r>
        <w:t xml:space="preserve"> Throughout this document the term child is defined as anyone who has not yet reached their 18</w:t>
      </w:r>
      <w:r w:rsidRPr="0079524E">
        <w:rPr>
          <w:vertAlign w:val="superscript"/>
        </w:rPr>
        <w:t>th</w:t>
      </w:r>
      <w:r>
        <w:t xml:space="preserve"> birthday. </w:t>
      </w:r>
    </w:p>
  </w:footnote>
  <w:footnote w:id="3">
    <w:p w14:paraId="1D5C9A65" w14:textId="77777777" w:rsidR="00B107CB" w:rsidRDefault="00B107CB" w:rsidP="00B107CB">
      <w:pPr>
        <w:pStyle w:val="FootnoteText"/>
      </w:pPr>
      <w:r>
        <w:rPr>
          <w:rStyle w:val="FootnoteReference"/>
        </w:rPr>
        <w:footnoteRef/>
      </w:r>
      <w:r>
        <w:t xml:space="preserve"> Neglect is the highest category of abuse for children subject to a child protection plan (particularly the under 5’s) and the highest category of abuse within serious case reviews (60%)</w:t>
      </w:r>
    </w:p>
  </w:footnote>
  <w:footnote w:id="4">
    <w:p w14:paraId="049BD8F4" w14:textId="77777777" w:rsidR="00B107CB" w:rsidRDefault="00B107CB" w:rsidP="00B107CB">
      <w:pPr>
        <w:pStyle w:val="FootnoteText"/>
      </w:pPr>
      <w:r>
        <w:rPr>
          <w:rStyle w:val="FootnoteReference"/>
        </w:rPr>
        <w:footnoteRef/>
      </w:r>
      <w:r>
        <w:t xml:space="preserve"> Child and Family practitioners’ understanding of child development: Lessons learnt from a small sample of serious case reviews DFE May 2011</w:t>
      </w:r>
    </w:p>
  </w:footnote>
  <w:footnote w:id="5">
    <w:p w14:paraId="69DECE52" w14:textId="77777777" w:rsidR="00B107CB" w:rsidRDefault="00B107CB" w:rsidP="00B107CB">
      <w:r>
        <w:rPr>
          <w:rStyle w:val="FootnoteReference"/>
        </w:rPr>
        <w:footnoteRef/>
      </w:r>
      <w:r>
        <w:t xml:space="preserve"> </w:t>
      </w:r>
      <w:hyperlink r:id="rId1" w:history="1">
        <w:r w:rsidRPr="00E52C63">
          <w:rPr>
            <w:rStyle w:val="Hyperlink"/>
            <w:sz w:val="20"/>
          </w:rPr>
          <w:t>Child and family practitioners’ understanding of child development: Lessons learnt from a small sample of serious case reviews DFE 2011</w:t>
        </w:r>
      </w:hyperlink>
      <w:r>
        <w:rPr>
          <w:sz w:val="20"/>
        </w:rPr>
        <w:t xml:space="preserve">. </w:t>
      </w:r>
    </w:p>
    <w:p w14:paraId="239E1D25" w14:textId="77777777" w:rsidR="00B107CB" w:rsidRDefault="00B107CB" w:rsidP="00B107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E14F" w14:textId="77777777" w:rsidR="00B107CB" w:rsidRDefault="00B10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7DFC" w14:textId="46B17A33" w:rsidR="00B107CB" w:rsidRDefault="00B107CB">
    <w:pPr>
      <w:pStyle w:val="Header"/>
    </w:pPr>
    <w:r>
      <w:rPr>
        <w:noProof/>
      </w:rPr>
      <w:drawing>
        <wp:anchor distT="0" distB="0" distL="114300" distR="114300" simplePos="0" relativeHeight="251662336" behindDoc="1" locked="0" layoutInCell="1" allowOverlap="1" wp14:anchorId="393336B8" wp14:editId="0B215285">
          <wp:simplePos x="0" y="0"/>
          <wp:positionH relativeFrom="column">
            <wp:posOffset>22578</wp:posOffset>
          </wp:positionH>
          <wp:positionV relativeFrom="paragraph">
            <wp:posOffset>-209409</wp:posOffset>
          </wp:positionV>
          <wp:extent cx="6545580" cy="1026160"/>
          <wp:effectExtent l="0" t="0" r="0" b="254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5580" cy="10261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B280" w14:textId="77777777" w:rsidR="00B107CB" w:rsidRDefault="00B10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2C1"/>
    <w:multiLevelType w:val="hybridMultilevel"/>
    <w:tmpl w:val="3BDA7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33AB4"/>
    <w:multiLevelType w:val="multilevel"/>
    <w:tmpl w:val="78D864C8"/>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 w15:restartNumberingAfterBreak="0">
    <w:nsid w:val="08BC5476"/>
    <w:multiLevelType w:val="multilevel"/>
    <w:tmpl w:val="FFD89BC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113E39C6"/>
    <w:multiLevelType w:val="hybridMultilevel"/>
    <w:tmpl w:val="4B8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E0E97"/>
    <w:multiLevelType w:val="hybridMultilevel"/>
    <w:tmpl w:val="BAF02B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0767A54"/>
    <w:multiLevelType w:val="multilevel"/>
    <w:tmpl w:val="6ED8E0C0"/>
    <w:lvl w:ilvl="0">
      <w:start w:val="1"/>
      <w:numFmt w:val="bullet"/>
      <w:lvlText w:val=""/>
      <w:lvlJc w:val="left"/>
      <w:pPr>
        <w:tabs>
          <w:tab w:val="num" w:pos="720"/>
        </w:tabs>
        <w:ind w:left="720" w:hanging="360"/>
      </w:pPr>
      <w:rPr>
        <w:rFonts w:ascii="Wingdings" w:eastAsia="Wingdings" w:hAnsi="Wingdings" w:cs="Wingdings"/>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214F0525"/>
    <w:multiLevelType w:val="multilevel"/>
    <w:tmpl w:val="28327B26"/>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23B10948"/>
    <w:multiLevelType w:val="multilevel"/>
    <w:tmpl w:val="9940CB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4C71E35"/>
    <w:multiLevelType w:val="multilevel"/>
    <w:tmpl w:val="18189FC4"/>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9" w15:restartNumberingAfterBreak="0">
    <w:nsid w:val="24ED4AD0"/>
    <w:multiLevelType w:val="multilevel"/>
    <w:tmpl w:val="9D904B8C"/>
    <w:lvl w:ilvl="0">
      <w:start w:val="1"/>
      <w:numFmt w:val="bullet"/>
      <w:lvlText w:val=""/>
      <w:lvlJc w:val="left"/>
      <w:pPr>
        <w:ind w:left="1146" w:hanging="360"/>
      </w:pPr>
      <w:rPr>
        <w:rFonts w:ascii="Symbol" w:eastAsia="Symbol" w:hAnsi="Symbol" w:cs="Symbol"/>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Wingdings" w:eastAsia="Wingdings" w:hAnsi="Wingdings" w:cs="Wingdings"/>
      </w:rPr>
    </w:lvl>
    <w:lvl w:ilvl="3">
      <w:start w:val="1"/>
      <w:numFmt w:val="bullet"/>
      <w:lvlText w:val=""/>
      <w:lvlJc w:val="left"/>
      <w:pPr>
        <w:ind w:left="3306" w:hanging="360"/>
      </w:pPr>
      <w:rPr>
        <w:rFonts w:ascii="Symbol" w:eastAsia="Symbol" w:hAnsi="Symbol" w:cs="Symbol"/>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Wingdings" w:eastAsia="Wingdings" w:hAnsi="Wingdings" w:cs="Wingdings"/>
      </w:rPr>
    </w:lvl>
    <w:lvl w:ilvl="6">
      <w:start w:val="1"/>
      <w:numFmt w:val="bullet"/>
      <w:lvlText w:val=""/>
      <w:lvlJc w:val="left"/>
      <w:pPr>
        <w:ind w:left="5466" w:hanging="360"/>
      </w:pPr>
      <w:rPr>
        <w:rFonts w:ascii="Symbol" w:eastAsia="Symbol" w:hAnsi="Symbol" w:cs="Symbol"/>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Wingdings" w:eastAsia="Wingdings" w:hAnsi="Wingdings" w:cs="Wingdings"/>
      </w:rPr>
    </w:lvl>
  </w:abstractNum>
  <w:abstractNum w:abstractNumId="10" w15:restartNumberingAfterBreak="0">
    <w:nsid w:val="24F73FD9"/>
    <w:multiLevelType w:val="multilevel"/>
    <w:tmpl w:val="3A0E7300"/>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11" w15:restartNumberingAfterBreak="0">
    <w:nsid w:val="32B20EB7"/>
    <w:multiLevelType w:val="hybridMultilevel"/>
    <w:tmpl w:val="96468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94B89"/>
    <w:multiLevelType w:val="multilevel"/>
    <w:tmpl w:val="238E6A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A3F528E"/>
    <w:multiLevelType w:val="hybridMultilevel"/>
    <w:tmpl w:val="C14C3C64"/>
    <w:lvl w:ilvl="0" w:tplc="CCAA3E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A2750"/>
    <w:multiLevelType w:val="multilevel"/>
    <w:tmpl w:val="D1D67D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EDA7A97"/>
    <w:multiLevelType w:val="multilevel"/>
    <w:tmpl w:val="999C9162"/>
    <w:lvl w:ilvl="0">
      <w:start w:val="1"/>
      <w:numFmt w:val="bullet"/>
      <w:lvlText w:val=""/>
      <w:lvlJc w:val="left"/>
      <w:pPr>
        <w:ind w:left="1146" w:hanging="360"/>
      </w:pPr>
      <w:rPr>
        <w:rFonts w:ascii="Symbol" w:eastAsia="Symbol" w:hAnsi="Symbol" w:cs="Symbol"/>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Wingdings" w:eastAsia="Wingdings" w:hAnsi="Wingdings" w:cs="Wingdings"/>
      </w:rPr>
    </w:lvl>
    <w:lvl w:ilvl="3">
      <w:start w:val="1"/>
      <w:numFmt w:val="bullet"/>
      <w:lvlText w:val=""/>
      <w:lvlJc w:val="left"/>
      <w:pPr>
        <w:ind w:left="3306" w:hanging="360"/>
      </w:pPr>
      <w:rPr>
        <w:rFonts w:ascii="Symbol" w:eastAsia="Symbol" w:hAnsi="Symbol" w:cs="Symbol"/>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Wingdings" w:eastAsia="Wingdings" w:hAnsi="Wingdings" w:cs="Wingdings"/>
      </w:rPr>
    </w:lvl>
    <w:lvl w:ilvl="6">
      <w:start w:val="1"/>
      <w:numFmt w:val="bullet"/>
      <w:lvlText w:val=""/>
      <w:lvlJc w:val="left"/>
      <w:pPr>
        <w:ind w:left="5466" w:hanging="360"/>
      </w:pPr>
      <w:rPr>
        <w:rFonts w:ascii="Symbol" w:eastAsia="Symbol" w:hAnsi="Symbol" w:cs="Symbol"/>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Wingdings" w:eastAsia="Wingdings" w:hAnsi="Wingdings" w:cs="Wingdings"/>
      </w:rPr>
    </w:lvl>
  </w:abstractNum>
  <w:abstractNum w:abstractNumId="16" w15:restartNumberingAfterBreak="0">
    <w:nsid w:val="3F0C6658"/>
    <w:multiLevelType w:val="hybridMultilevel"/>
    <w:tmpl w:val="4E22E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F3C34"/>
    <w:multiLevelType w:val="multilevel"/>
    <w:tmpl w:val="D45ECACE"/>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18" w15:restartNumberingAfterBreak="0">
    <w:nsid w:val="483C6F1F"/>
    <w:multiLevelType w:val="hybridMultilevel"/>
    <w:tmpl w:val="7D80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9144E"/>
    <w:multiLevelType w:val="multilevel"/>
    <w:tmpl w:val="74F692EC"/>
    <w:lvl w:ilvl="0">
      <w:start w:val="1"/>
      <w:numFmt w:val="bullet"/>
      <w:lvlText w:val=""/>
      <w:lvlJc w:val="left"/>
      <w:pPr>
        <w:tabs>
          <w:tab w:val="num" w:pos="360"/>
        </w:tabs>
        <w:ind w:left="360"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75214"/>
    <w:multiLevelType w:val="multilevel"/>
    <w:tmpl w:val="075005D8"/>
    <w:lvl w:ilvl="0">
      <w:start w:val="1"/>
      <w:numFmt w:val="bullet"/>
      <w:lvlText w:val=""/>
      <w:lvlJc w:val="left"/>
      <w:pPr>
        <w:ind w:left="1146" w:hanging="360"/>
      </w:pPr>
      <w:rPr>
        <w:rFonts w:ascii="Symbol" w:eastAsia="Symbol" w:hAnsi="Symbol" w:cs="Symbol"/>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Wingdings" w:eastAsia="Wingdings" w:hAnsi="Wingdings" w:cs="Wingdings"/>
      </w:rPr>
    </w:lvl>
    <w:lvl w:ilvl="3">
      <w:start w:val="1"/>
      <w:numFmt w:val="bullet"/>
      <w:lvlText w:val=""/>
      <w:lvlJc w:val="left"/>
      <w:pPr>
        <w:ind w:left="3306" w:hanging="360"/>
      </w:pPr>
      <w:rPr>
        <w:rFonts w:ascii="Symbol" w:eastAsia="Symbol" w:hAnsi="Symbol" w:cs="Symbol"/>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Wingdings" w:eastAsia="Wingdings" w:hAnsi="Wingdings" w:cs="Wingdings"/>
      </w:rPr>
    </w:lvl>
    <w:lvl w:ilvl="6">
      <w:start w:val="1"/>
      <w:numFmt w:val="bullet"/>
      <w:lvlText w:val=""/>
      <w:lvlJc w:val="left"/>
      <w:pPr>
        <w:ind w:left="5466" w:hanging="360"/>
      </w:pPr>
      <w:rPr>
        <w:rFonts w:ascii="Symbol" w:eastAsia="Symbol" w:hAnsi="Symbol" w:cs="Symbol"/>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Wingdings" w:eastAsia="Wingdings" w:hAnsi="Wingdings" w:cs="Wingdings"/>
      </w:rPr>
    </w:lvl>
  </w:abstractNum>
  <w:abstractNum w:abstractNumId="21" w15:restartNumberingAfterBreak="0">
    <w:nsid w:val="4BA36A6D"/>
    <w:multiLevelType w:val="multilevel"/>
    <w:tmpl w:val="61C428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E6C58CA"/>
    <w:multiLevelType w:val="multilevel"/>
    <w:tmpl w:val="18A03570"/>
    <w:lvl w:ilvl="0">
      <w:start w:val="3"/>
      <w:numFmt w:val="decimal"/>
      <w:lvlText w:val="%1"/>
      <w:lvlJc w:val="left"/>
      <w:pPr>
        <w:tabs>
          <w:tab w:val="num" w:pos="360"/>
        </w:tabs>
        <w:ind w:left="360" w:hanging="360"/>
      </w:pPr>
      <w:rPr>
        <w:b/>
      </w:r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50494E68"/>
    <w:multiLevelType w:val="multilevel"/>
    <w:tmpl w:val="774ACBC6"/>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4" w15:restartNumberingAfterBreak="0">
    <w:nsid w:val="59B82747"/>
    <w:multiLevelType w:val="hybridMultilevel"/>
    <w:tmpl w:val="2CEE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95849"/>
    <w:multiLevelType w:val="multilevel"/>
    <w:tmpl w:val="41D87AB8"/>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6" w15:restartNumberingAfterBreak="0">
    <w:nsid w:val="64612D3E"/>
    <w:multiLevelType w:val="multilevel"/>
    <w:tmpl w:val="E1760C8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52D4676"/>
    <w:multiLevelType w:val="multilevel"/>
    <w:tmpl w:val="AAF89F2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65FA6E78"/>
    <w:multiLevelType w:val="multilevel"/>
    <w:tmpl w:val="8A101D36"/>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9" w15:restartNumberingAfterBreak="0">
    <w:nsid w:val="686D6E16"/>
    <w:multiLevelType w:val="hybridMultilevel"/>
    <w:tmpl w:val="C194D2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136C5"/>
    <w:multiLevelType w:val="multilevel"/>
    <w:tmpl w:val="CB0E7CC0"/>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31" w15:restartNumberingAfterBreak="0">
    <w:nsid w:val="6A5C2900"/>
    <w:multiLevelType w:val="multilevel"/>
    <w:tmpl w:val="F7CCF06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61563B"/>
    <w:multiLevelType w:val="multilevel"/>
    <w:tmpl w:val="B8182A42"/>
    <w:lvl w:ilvl="0">
      <w:start w:val="1"/>
      <w:numFmt w:val="bullet"/>
      <w:lvlText w:val=""/>
      <w:lvlJc w:val="left"/>
      <w:pPr>
        <w:ind w:left="1146" w:hanging="360"/>
      </w:pPr>
      <w:rPr>
        <w:rFonts w:ascii="Symbol" w:eastAsia="Symbol" w:hAnsi="Symbol" w:cs="Symbol"/>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Wingdings" w:eastAsia="Wingdings" w:hAnsi="Wingdings" w:cs="Wingdings"/>
      </w:rPr>
    </w:lvl>
    <w:lvl w:ilvl="3">
      <w:start w:val="1"/>
      <w:numFmt w:val="bullet"/>
      <w:lvlText w:val=""/>
      <w:lvlJc w:val="left"/>
      <w:pPr>
        <w:ind w:left="3306" w:hanging="360"/>
      </w:pPr>
      <w:rPr>
        <w:rFonts w:ascii="Symbol" w:eastAsia="Symbol" w:hAnsi="Symbol" w:cs="Symbol"/>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Wingdings" w:eastAsia="Wingdings" w:hAnsi="Wingdings" w:cs="Wingdings"/>
      </w:rPr>
    </w:lvl>
    <w:lvl w:ilvl="6">
      <w:start w:val="1"/>
      <w:numFmt w:val="bullet"/>
      <w:lvlText w:val=""/>
      <w:lvlJc w:val="left"/>
      <w:pPr>
        <w:ind w:left="5466" w:hanging="360"/>
      </w:pPr>
      <w:rPr>
        <w:rFonts w:ascii="Symbol" w:eastAsia="Symbol" w:hAnsi="Symbol" w:cs="Symbol"/>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Wingdings" w:eastAsia="Wingdings" w:hAnsi="Wingdings" w:cs="Wingdings"/>
      </w:rPr>
    </w:lvl>
  </w:abstractNum>
  <w:abstractNum w:abstractNumId="33" w15:restartNumberingAfterBreak="0">
    <w:nsid w:val="6BB132DF"/>
    <w:multiLevelType w:val="multilevel"/>
    <w:tmpl w:val="9C38A390"/>
    <w:lvl w:ilvl="0">
      <w:start w:val="1"/>
      <w:numFmt w:val="bullet"/>
      <w:lvlText w:val=""/>
      <w:lvlJc w:val="left"/>
      <w:pPr>
        <w:tabs>
          <w:tab w:val="num" w:pos="720"/>
        </w:tabs>
        <w:ind w:left="720"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2763EB"/>
    <w:multiLevelType w:val="multilevel"/>
    <w:tmpl w:val="DDFA3CBA"/>
    <w:lvl w:ilvl="0">
      <w:start w:val="1"/>
      <w:numFmt w:val="bullet"/>
      <w:lvlText w:val=""/>
      <w:lvlJc w:val="left"/>
      <w:pPr>
        <w:ind w:left="1146" w:hanging="360"/>
      </w:pPr>
      <w:rPr>
        <w:rFonts w:ascii="Symbol" w:eastAsia="Symbol" w:hAnsi="Symbol" w:cs="Symbol"/>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Wingdings" w:eastAsia="Wingdings" w:hAnsi="Wingdings" w:cs="Wingdings"/>
      </w:rPr>
    </w:lvl>
    <w:lvl w:ilvl="3">
      <w:start w:val="1"/>
      <w:numFmt w:val="bullet"/>
      <w:lvlText w:val=""/>
      <w:lvlJc w:val="left"/>
      <w:pPr>
        <w:ind w:left="3306" w:hanging="360"/>
      </w:pPr>
      <w:rPr>
        <w:rFonts w:ascii="Symbol" w:eastAsia="Symbol" w:hAnsi="Symbol" w:cs="Symbol"/>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Wingdings" w:eastAsia="Wingdings" w:hAnsi="Wingdings" w:cs="Wingdings"/>
      </w:rPr>
    </w:lvl>
    <w:lvl w:ilvl="6">
      <w:start w:val="1"/>
      <w:numFmt w:val="bullet"/>
      <w:lvlText w:val=""/>
      <w:lvlJc w:val="left"/>
      <w:pPr>
        <w:ind w:left="5466" w:hanging="360"/>
      </w:pPr>
      <w:rPr>
        <w:rFonts w:ascii="Symbol" w:eastAsia="Symbol" w:hAnsi="Symbol" w:cs="Symbol"/>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Wingdings" w:eastAsia="Wingdings" w:hAnsi="Wingdings" w:cs="Wingdings"/>
      </w:rPr>
    </w:lvl>
  </w:abstractNum>
  <w:abstractNum w:abstractNumId="35" w15:restartNumberingAfterBreak="0">
    <w:nsid w:val="73A550A7"/>
    <w:multiLevelType w:val="hybridMultilevel"/>
    <w:tmpl w:val="8862A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AC1A2F"/>
    <w:multiLevelType w:val="hybridMultilevel"/>
    <w:tmpl w:val="6C2EB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B2739D"/>
    <w:multiLevelType w:val="multilevel"/>
    <w:tmpl w:val="2C30A36E"/>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38" w15:restartNumberingAfterBreak="0">
    <w:nsid w:val="78D90141"/>
    <w:multiLevelType w:val="multilevel"/>
    <w:tmpl w:val="74B815BE"/>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39" w15:restartNumberingAfterBreak="0">
    <w:nsid w:val="78DE3D49"/>
    <w:multiLevelType w:val="multilevel"/>
    <w:tmpl w:val="BEB239EC"/>
    <w:lvl w:ilvl="0">
      <w:start w:val="1"/>
      <w:numFmt w:val="lowerRoman"/>
      <w:lvlText w:val="%1)"/>
      <w:lvlJc w:val="left"/>
      <w:pPr>
        <w:tabs>
          <w:tab w:val="num" w:pos="108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1"/>
  </w:num>
  <w:num w:numId="3">
    <w:abstractNumId w:val="1"/>
  </w:num>
  <w:num w:numId="4">
    <w:abstractNumId w:val="34"/>
  </w:num>
  <w:num w:numId="5">
    <w:abstractNumId w:val="2"/>
  </w:num>
  <w:num w:numId="6">
    <w:abstractNumId w:val="20"/>
  </w:num>
  <w:num w:numId="7">
    <w:abstractNumId w:val="19"/>
  </w:num>
  <w:num w:numId="8">
    <w:abstractNumId w:val="33"/>
  </w:num>
  <w:num w:numId="9">
    <w:abstractNumId w:val="7"/>
  </w:num>
  <w:num w:numId="10">
    <w:abstractNumId w:val="6"/>
  </w:num>
  <w:num w:numId="11">
    <w:abstractNumId w:val="25"/>
  </w:num>
  <w:num w:numId="12">
    <w:abstractNumId w:val="12"/>
  </w:num>
  <w:num w:numId="13">
    <w:abstractNumId w:val="37"/>
  </w:num>
  <w:num w:numId="14">
    <w:abstractNumId w:val="8"/>
  </w:num>
  <w:num w:numId="15">
    <w:abstractNumId w:val="30"/>
  </w:num>
  <w:num w:numId="16">
    <w:abstractNumId w:val="10"/>
  </w:num>
  <w:num w:numId="17">
    <w:abstractNumId w:val="9"/>
  </w:num>
  <w:num w:numId="18">
    <w:abstractNumId w:val="22"/>
  </w:num>
  <w:num w:numId="19">
    <w:abstractNumId w:val="15"/>
  </w:num>
  <w:num w:numId="20">
    <w:abstractNumId w:val="27"/>
  </w:num>
  <w:num w:numId="21">
    <w:abstractNumId w:val="5"/>
  </w:num>
  <w:num w:numId="22">
    <w:abstractNumId w:val="28"/>
  </w:num>
  <w:num w:numId="23">
    <w:abstractNumId w:val="39"/>
  </w:num>
  <w:num w:numId="24">
    <w:abstractNumId w:val="4"/>
  </w:num>
  <w:num w:numId="25">
    <w:abstractNumId w:val="13"/>
  </w:num>
  <w:num w:numId="26">
    <w:abstractNumId w:val="11"/>
  </w:num>
  <w:num w:numId="27">
    <w:abstractNumId w:val="31"/>
  </w:num>
  <w:num w:numId="28">
    <w:abstractNumId w:val="0"/>
  </w:num>
  <w:num w:numId="29">
    <w:abstractNumId w:val="36"/>
  </w:num>
  <w:num w:numId="30">
    <w:abstractNumId w:val="18"/>
  </w:num>
  <w:num w:numId="31">
    <w:abstractNumId w:val="29"/>
  </w:num>
  <w:num w:numId="32">
    <w:abstractNumId w:val="3"/>
  </w:num>
  <w:num w:numId="33">
    <w:abstractNumId w:val="16"/>
  </w:num>
  <w:num w:numId="34">
    <w:abstractNumId w:val="17"/>
  </w:num>
  <w:num w:numId="35">
    <w:abstractNumId w:val="38"/>
  </w:num>
  <w:num w:numId="36">
    <w:abstractNumId w:val="23"/>
  </w:num>
  <w:num w:numId="37">
    <w:abstractNumId w:val="32"/>
  </w:num>
  <w:num w:numId="38">
    <w:abstractNumId w:val="24"/>
  </w:num>
  <w:num w:numId="39">
    <w:abstractNumId w:val="3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0E538C"/>
    <w:rsid w:val="00123889"/>
    <w:rsid w:val="001A7613"/>
    <w:rsid w:val="004B1800"/>
    <w:rsid w:val="004D7223"/>
    <w:rsid w:val="0052445E"/>
    <w:rsid w:val="005C15AF"/>
    <w:rsid w:val="006975B5"/>
    <w:rsid w:val="00816942"/>
    <w:rsid w:val="00845709"/>
    <w:rsid w:val="009B2DFC"/>
    <w:rsid w:val="00A13081"/>
    <w:rsid w:val="00B107CB"/>
    <w:rsid w:val="00BB447E"/>
    <w:rsid w:val="00BF73C7"/>
    <w:rsid w:val="00ED256F"/>
    <w:rsid w:val="00EE17DE"/>
    <w:rsid w:val="00EF69D8"/>
    <w:rsid w:val="00F3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link w:val="Heading1Char"/>
    <w:qFormat/>
    <w:rsid w:val="00B107CB"/>
    <w:pPr>
      <w:keepNext/>
      <w:widowControl/>
      <w:autoSpaceDE/>
      <w:autoSpaceDN/>
      <w:jc w:val="center"/>
      <w:outlineLvl w:val="0"/>
    </w:pPr>
    <w:rPr>
      <w:rFonts w:ascii="Comic Sans MS" w:eastAsia="Comic Sans MS" w:hAnsi="Comic Sans MS" w:cs="Comic Sans MS"/>
      <w:sz w:val="40"/>
      <w:szCs w:val="20"/>
      <w:lang w:eastAsia="en-US" w:bidi="ar-SA"/>
    </w:rPr>
  </w:style>
  <w:style w:type="paragraph" w:styleId="Heading2">
    <w:name w:val="heading 2"/>
    <w:basedOn w:val="Normal"/>
    <w:link w:val="Heading2Char"/>
    <w:qFormat/>
    <w:rsid w:val="00B107CB"/>
    <w:pPr>
      <w:keepNext/>
      <w:widowControl/>
      <w:autoSpaceDE/>
      <w:autoSpaceDN/>
      <w:jc w:val="center"/>
      <w:outlineLvl w:val="1"/>
    </w:pPr>
    <w:rPr>
      <w:rFonts w:ascii="Comic Sans MS" w:eastAsia="Comic Sans MS" w:hAnsi="Comic Sans MS" w:cs="Comic Sans MS"/>
      <w:sz w:val="36"/>
      <w:szCs w:val="20"/>
      <w:lang w:eastAsia="en-US" w:bidi="ar-SA"/>
    </w:rPr>
  </w:style>
  <w:style w:type="paragraph" w:styleId="Heading3">
    <w:name w:val="heading 3"/>
    <w:basedOn w:val="Normal"/>
    <w:link w:val="Heading3Char"/>
    <w:qFormat/>
    <w:rsid w:val="00B107CB"/>
    <w:pPr>
      <w:keepNext/>
      <w:widowControl/>
      <w:autoSpaceDE/>
      <w:autoSpaceDN/>
      <w:jc w:val="center"/>
      <w:outlineLvl w:val="2"/>
    </w:pPr>
    <w:rPr>
      <w:rFonts w:ascii="Comic Sans MS" w:eastAsia="Comic Sans MS" w:hAnsi="Comic Sans MS" w:cs="Comic Sans MS"/>
      <w:b/>
      <w:sz w:val="24"/>
      <w:szCs w:val="20"/>
      <w:lang w:eastAsia="en-US" w:bidi="ar-SA"/>
    </w:rPr>
  </w:style>
  <w:style w:type="paragraph" w:styleId="Heading4">
    <w:name w:val="heading 4"/>
    <w:basedOn w:val="Normal"/>
    <w:link w:val="Heading4Char"/>
    <w:qFormat/>
    <w:rsid w:val="00B107CB"/>
    <w:pPr>
      <w:keepNext/>
      <w:widowControl/>
      <w:autoSpaceDE/>
      <w:autoSpaceDN/>
      <w:jc w:val="center"/>
      <w:outlineLvl w:val="3"/>
    </w:pPr>
    <w:rPr>
      <w:rFonts w:ascii="Arial" w:eastAsia="Arial" w:hAnsi="Arial" w:cs="Arial"/>
      <w:sz w:val="48"/>
      <w:szCs w:val="20"/>
      <w:lang w:eastAsia="en-US" w:bidi="ar-SA"/>
    </w:rPr>
  </w:style>
  <w:style w:type="paragraph" w:styleId="Heading5">
    <w:name w:val="heading 5"/>
    <w:basedOn w:val="Normal"/>
    <w:link w:val="Heading5Char"/>
    <w:qFormat/>
    <w:rsid w:val="00B107CB"/>
    <w:pPr>
      <w:keepNext/>
      <w:widowControl/>
      <w:autoSpaceDE/>
      <w:autoSpaceDN/>
      <w:outlineLvl w:val="4"/>
    </w:pPr>
    <w:rPr>
      <w:rFonts w:ascii="Comic Sans MS" w:eastAsia="Comic Sans MS" w:hAnsi="Comic Sans MS" w:cs="Comic Sans MS"/>
      <w:b/>
      <w:sz w:val="20"/>
      <w:szCs w:val="20"/>
      <w:lang w:eastAsia="en-US" w:bidi="ar-SA"/>
    </w:rPr>
  </w:style>
  <w:style w:type="paragraph" w:styleId="Heading6">
    <w:name w:val="heading 6"/>
    <w:basedOn w:val="Normal"/>
    <w:link w:val="Heading6Char"/>
    <w:qFormat/>
    <w:rsid w:val="00B107CB"/>
    <w:pPr>
      <w:keepNext/>
      <w:widowControl/>
      <w:autoSpaceDE/>
      <w:autoSpaceDN/>
      <w:jc w:val="center"/>
      <w:outlineLvl w:val="5"/>
    </w:pPr>
    <w:rPr>
      <w:rFonts w:ascii="Arial" w:eastAsia="Arial" w:hAnsi="Arial" w:cs="Arial"/>
      <w:b/>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7CB"/>
    <w:rPr>
      <w:rFonts w:ascii="Comic Sans MS" w:eastAsia="Comic Sans MS" w:hAnsi="Comic Sans MS" w:cs="Comic Sans MS"/>
      <w:sz w:val="40"/>
      <w:szCs w:val="20"/>
      <w:lang w:val="en-GB"/>
    </w:rPr>
  </w:style>
  <w:style w:type="character" w:customStyle="1" w:styleId="Heading2Char">
    <w:name w:val="Heading 2 Char"/>
    <w:basedOn w:val="DefaultParagraphFont"/>
    <w:link w:val="Heading2"/>
    <w:rsid w:val="00B107CB"/>
    <w:rPr>
      <w:rFonts w:ascii="Comic Sans MS" w:eastAsia="Comic Sans MS" w:hAnsi="Comic Sans MS" w:cs="Comic Sans MS"/>
      <w:sz w:val="36"/>
      <w:szCs w:val="20"/>
      <w:lang w:val="en-GB"/>
    </w:rPr>
  </w:style>
  <w:style w:type="character" w:customStyle="1" w:styleId="Heading3Char">
    <w:name w:val="Heading 3 Char"/>
    <w:basedOn w:val="DefaultParagraphFont"/>
    <w:link w:val="Heading3"/>
    <w:rsid w:val="00B107CB"/>
    <w:rPr>
      <w:rFonts w:ascii="Comic Sans MS" w:eastAsia="Comic Sans MS" w:hAnsi="Comic Sans MS" w:cs="Comic Sans MS"/>
      <w:b/>
      <w:sz w:val="24"/>
      <w:szCs w:val="20"/>
      <w:lang w:val="en-GB"/>
    </w:rPr>
  </w:style>
  <w:style w:type="character" w:customStyle="1" w:styleId="Heading4Char">
    <w:name w:val="Heading 4 Char"/>
    <w:basedOn w:val="DefaultParagraphFont"/>
    <w:link w:val="Heading4"/>
    <w:rsid w:val="00B107CB"/>
    <w:rPr>
      <w:rFonts w:ascii="Arial" w:eastAsia="Arial" w:hAnsi="Arial" w:cs="Arial"/>
      <w:sz w:val="48"/>
      <w:szCs w:val="20"/>
      <w:lang w:val="en-GB"/>
    </w:rPr>
  </w:style>
  <w:style w:type="character" w:customStyle="1" w:styleId="Heading5Char">
    <w:name w:val="Heading 5 Char"/>
    <w:basedOn w:val="DefaultParagraphFont"/>
    <w:link w:val="Heading5"/>
    <w:rsid w:val="00B107CB"/>
    <w:rPr>
      <w:rFonts w:ascii="Comic Sans MS" w:eastAsia="Comic Sans MS" w:hAnsi="Comic Sans MS" w:cs="Comic Sans MS"/>
      <w:b/>
      <w:sz w:val="20"/>
      <w:szCs w:val="20"/>
      <w:lang w:val="en-GB"/>
    </w:rPr>
  </w:style>
  <w:style w:type="character" w:customStyle="1" w:styleId="Heading6Char">
    <w:name w:val="Heading 6 Char"/>
    <w:basedOn w:val="DefaultParagraphFont"/>
    <w:link w:val="Heading6"/>
    <w:rsid w:val="00B107CB"/>
    <w:rPr>
      <w:rFonts w:ascii="Arial" w:eastAsia="Arial" w:hAnsi="Arial" w:cs="Arial"/>
      <w:b/>
      <w:szCs w:val="20"/>
      <w:lang w:val="en-GB"/>
    </w:rPr>
  </w:style>
  <w:style w:type="paragraph" w:styleId="BodyText">
    <w:name w:val="Body Text"/>
    <w:basedOn w:val="Normal"/>
    <w:qFormat/>
    <w:rPr>
      <w:sz w:val="26"/>
      <w:szCs w:val="26"/>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paragraph" w:customStyle="1" w:styleId="BasicParagraph">
    <w:name w:val="[Basic Paragraph]"/>
    <w:basedOn w:val="Normal"/>
    <w:uiPriority w:val="99"/>
    <w:rsid w:val="00A13081"/>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Default">
    <w:name w:val="Default"/>
    <w:rsid w:val="00B107CB"/>
    <w:pPr>
      <w:widowControl/>
      <w:adjustRightInd w:val="0"/>
    </w:pPr>
    <w:rPr>
      <w:rFonts w:ascii="Times New Roman" w:eastAsia="Times New Roman" w:hAnsi="Times New Roman" w:cs="Times New Roman"/>
      <w:color w:val="000000"/>
      <w:sz w:val="24"/>
      <w:szCs w:val="20"/>
      <w:lang w:eastAsia="ar-SA"/>
    </w:rPr>
  </w:style>
  <w:style w:type="character" w:customStyle="1" w:styleId="BodyText2Char">
    <w:name w:val="Body Text 2 Char"/>
    <w:basedOn w:val="DefaultParagraphFont"/>
    <w:link w:val="BodyText2"/>
    <w:semiHidden/>
    <w:rsid w:val="00B107CB"/>
    <w:rPr>
      <w:rFonts w:ascii="Comic Sans MS" w:eastAsia="Comic Sans MS" w:hAnsi="Comic Sans MS" w:cs="Comic Sans MS"/>
      <w:b/>
      <w:sz w:val="24"/>
      <w:szCs w:val="20"/>
      <w:lang w:val="en-GB"/>
    </w:rPr>
  </w:style>
  <w:style w:type="paragraph" w:styleId="BodyText2">
    <w:name w:val="Body Text 2"/>
    <w:basedOn w:val="Normal"/>
    <w:link w:val="BodyText2Char"/>
    <w:semiHidden/>
    <w:rsid w:val="00B107CB"/>
    <w:pPr>
      <w:widowControl/>
      <w:autoSpaceDE/>
      <w:autoSpaceDN/>
    </w:pPr>
    <w:rPr>
      <w:rFonts w:ascii="Comic Sans MS" w:eastAsia="Comic Sans MS" w:hAnsi="Comic Sans MS" w:cs="Comic Sans MS"/>
      <w:b/>
      <w:sz w:val="24"/>
      <w:szCs w:val="20"/>
      <w:lang w:eastAsia="en-US" w:bidi="ar-SA"/>
    </w:rPr>
  </w:style>
  <w:style w:type="character" w:styleId="Hyperlink">
    <w:name w:val="Hyperlink"/>
    <w:semiHidden/>
    <w:rsid w:val="00B107CB"/>
    <w:rPr>
      <w:color w:val="0000FF"/>
      <w:u w:val="single"/>
    </w:rPr>
  </w:style>
  <w:style w:type="paragraph" w:styleId="Caption">
    <w:name w:val="caption"/>
    <w:basedOn w:val="Normal"/>
    <w:qFormat/>
    <w:rsid w:val="00B107CB"/>
    <w:pPr>
      <w:widowControl/>
      <w:autoSpaceDE/>
      <w:autoSpaceDN/>
    </w:pPr>
    <w:rPr>
      <w:rFonts w:ascii="Comic Sans MS" w:eastAsia="Comic Sans MS" w:hAnsi="Comic Sans MS" w:cs="Comic Sans MS"/>
      <w:b/>
      <w:sz w:val="20"/>
      <w:szCs w:val="20"/>
      <w:lang w:eastAsia="en-US" w:bidi="ar-SA"/>
    </w:rPr>
  </w:style>
  <w:style w:type="paragraph" w:styleId="Title">
    <w:name w:val="Title"/>
    <w:basedOn w:val="Normal"/>
    <w:link w:val="TitleChar"/>
    <w:qFormat/>
    <w:rsid w:val="00B107CB"/>
    <w:pPr>
      <w:widowControl/>
      <w:autoSpaceDE/>
      <w:autoSpaceDN/>
      <w:jc w:val="center"/>
    </w:pPr>
    <w:rPr>
      <w:rFonts w:ascii="Arial" w:eastAsia="Arial" w:hAnsi="Arial" w:cs="Arial"/>
      <w:b/>
      <w:sz w:val="36"/>
      <w:szCs w:val="20"/>
      <w:lang w:eastAsia="en-US" w:bidi="ar-SA"/>
    </w:rPr>
  </w:style>
  <w:style w:type="character" w:customStyle="1" w:styleId="TitleChar">
    <w:name w:val="Title Char"/>
    <w:basedOn w:val="DefaultParagraphFont"/>
    <w:link w:val="Title"/>
    <w:rsid w:val="00B107CB"/>
    <w:rPr>
      <w:rFonts w:ascii="Arial" w:eastAsia="Arial" w:hAnsi="Arial" w:cs="Arial"/>
      <w:b/>
      <w:sz w:val="36"/>
      <w:szCs w:val="20"/>
      <w:lang w:val="en-GB"/>
    </w:rPr>
  </w:style>
  <w:style w:type="paragraph" w:styleId="CommentText">
    <w:name w:val="annotation text"/>
    <w:basedOn w:val="Normal"/>
    <w:link w:val="CommentTextChar"/>
    <w:semiHidden/>
    <w:rsid w:val="00B107CB"/>
    <w:pPr>
      <w:widowControl/>
      <w:autoSpaceDE/>
      <w:autoSpaceDN/>
    </w:pPr>
    <w:rPr>
      <w:rFonts w:ascii="Arial" w:eastAsia="Arial" w:hAnsi="Arial" w:cs="Arial"/>
      <w:sz w:val="20"/>
      <w:szCs w:val="20"/>
      <w:lang w:eastAsia="en-US" w:bidi="ar-SA"/>
    </w:rPr>
  </w:style>
  <w:style w:type="character" w:customStyle="1" w:styleId="CommentTextChar">
    <w:name w:val="Comment Text Char"/>
    <w:basedOn w:val="DefaultParagraphFont"/>
    <w:link w:val="CommentText"/>
    <w:semiHidden/>
    <w:rsid w:val="00B107CB"/>
    <w:rPr>
      <w:rFonts w:ascii="Arial" w:eastAsia="Arial" w:hAnsi="Arial" w:cs="Arial"/>
      <w:sz w:val="20"/>
      <w:szCs w:val="20"/>
      <w:lang w:val="en-GB"/>
    </w:rPr>
  </w:style>
  <w:style w:type="character" w:styleId="CommentReference">
    <w:name w:val="annotation reference"/>
    <w:semiHidden/>
    <w:rsid w:val="00B107CB"/>
    <w:rPr>
      <w:sz w:val="16"/>
      <w:szCs w:val="16"/>
    </w:rPr>
  </w:style>
  <w:style w:type="character" w:styleId="Emphasis">
    <w:name w:val="Emphasis"/>
    <w:qFormat/>
    <w:rsid w:val="00B107CB"/>
    <w:rPr>
      <w:b w:val="0"/>
      <w:bCs w:val="0"/>
      <w:i/>
      <w:iCs/>
    </w:rPr>
  </w:style>
  <w:style w:type="character" w:customStyle="1" w:styleId="telephone-main-contact1">
    <w:name w:val="telephone-main-contact1"/>
    <w:rsid w:val="00B107CB"/>
    <w:rPr>
      <w:b/>
      <w:bCs/>
      <w:shd w:val="clear" w:color="auto" w:fill="FFFFFF"/>
    </w:rPr>
  </w:style>
  <w:style w:type="character" w:customStyle="1" w:styleId="BalloonTextChar">
    <w:name w:val="Balloon Text Char"/>
    <w:basedOn w:val="DefaultParagraphFont"/>
    <w:link w:val="BalloonText"/>
    <w:semiHidden/>
    <w:rsid w:val="00B107CB"/>
    <w:rPr>
      <w:rFonts w:ascii="Tahoma" w:eastAsia="Tahoma" w:hAnsi="Tahoma" w:cs="Tahoma"/>
      <w:sz w:val="16"/>
      <w:szCs w:val="16"/>
      <w:lang w:val="en-GB"/>
    </w:rPr>
  </w:style>
  <w:style w:type="paragraph" w:styleId="BalloonText">
    <w:name w:val="Balloon Text"/>
    <w:basedOn w:val="Normal"/>
    <w:link w:val="BalloonTextChar"/>
    <w:semiHidden/>
    <w:rsid w:val="00B107CB"/>
    <w:pPr>
      <w:widowControl/>
      <w:autoSpaceDE/>
      <w:autoSpaceDN/>
    </w:pPr>
    <w:rPr>
      <w:rFonts w:ascii="Tahoma" w:eastAsia="Tahoma" w:hAnsi="Tahoma" w:cs="Tahoma"/>
      <w:sz w:val="16"/>
      <w:szCs w:val="16"/>
      <w:lang w:eastAsia="en-US" w:bidi="ar-SA"/>
    </w:rPr>
  </w:style>
  <w:style w:type="character" w:customStyle="1" w:styleId="BodyTextIndentChar">
    <w:name w:val="Body Text Indent Char"/>
    <w:basedOn w:val="DefaultParagraphFont"/>
    <w:link w:val="BodyTextIndent"/>
    <w:semiHidden/>
    <w:rsid w:val="00B107CB"/>
    <w:rPr>
      <w:rFonts w:ascii="Arial" w:eastAsia="Arial" w:hAnsi="Arial" w:cs="Arial"/>
      <w:sz w:val="24"/>
      <w:szCs w:val="20"/>
      <w:lang w:val="en-GB"/>
    </w:rPr>
  </w:style>
  <w:style w:type="paragraph" w:styleId="BodyTextIndent">
    <w:name w:val="Body Text Indent"/>
    <w:basedOn w:val="Normal"/>
    <w:link w:val="BodyTextIndentChar"/>
    <w:semiHidden/>
    <w:rsid w:val="00B107CB"/>
    <w:pPr>
      <w:widowControl/>
      <w:autoSpaceDE/>
      <w:autoSpaceDN/>
      <w:spacing w:after="120"/>
      <w:ind w:left="283"/>
    </w:pPr>
    <w:rPr>
      <w:rFonts w:ascii="Arial" w:eastAsia="Arial" w:hAnsi="Arial" w:cs="Arial"/>
      <w:sz w:val="24"/>
      <w:szCs w:val="20"/>
      <w:lang w:eastAsia="en-US" w:bidi="ar-SA"/>
    </w:rPr>
  </w:style>
  <w:style w:type="character" w:customStyle="1" w:styleId="CommentSubjectChar">
    <w:name w:val="Comment Subject Char"/>
    <w:basedOn w:val="CommentTextChar"/>
    <w:link w:val="CommentSubject"/>
    <w:semiHidden/>
    <w:rsid w:val="00B107CB"/>
    <w:rPr>
      <w:rFonts w:ascii="Arial" w:eastAsia="Arial" w:hAnsi="Arial" w:cs="Arial"/>
      <w:b/>
      <w:bCs/>
      <w:sz w:val="20"/>
      <w:szCs w:val="20"/>
      <w:lang w:val="en-GB"/>
    </w:rPr>
  </w:style>
  <w:style w:type="paragraph" w:styleId="CommentSubject">
    <w:name w:val="annotation subject"/>
    <w:basedOn w:val="CommentText"/>
    <w:link w:val="CommentSubjectChar"/>
    <w:semiHidden/>
    <w:rsid w:val="00B107CB"/>
    <w:rPr>
      <w:b/>
      <w:bCs/>
    </w:rPr>
  </w:style>
  <w:style w:type="character" w:styleId="HTMLCite">
    <w:name w:val="HTML Cite"/>
    <w:semiHidden/>
    <w:unhideWhenUsed/>
    <w:rsid w:val="00B107CB"/>
    <w:rPr>
      <w:i/>
      <w:iCs/>
    </w:rPr>
  </w:style>
  <w:style w:type="paragraph" w:customStyle="1" w:styleId="Style1">
    <w:name w:val="Style1"/>
    <w:rsid w:val="00B107CB"/>
    <w:pPr>
      <w:widowControl/>
      <w:autoSpaceDE/>
      <w:autoSpaceDN/>
    </w:pPr>
    <w:rPr>
      <w:rFonts w:ascii="Times New Roman" w:eastAsia="Times New Roman" w:hAnsi="Times New Roman" w:cs="Times New Roman"/>
      <w:sz w:val="20"/>
      <w:szCs w:val="20"/>
      <w:lang w:val="en-GB" w:eastAsia="ar-SA"/>
    </w:rPr>
  </w:style>
  <w:style w:type="table" w:styleId="TableGrid">
    <w:name w:val="Table Grid"/>
    <w:basedOn w:val="TableNormal"/>
    <w:rsid w:val="00B107CB"/>
    <w:pPr>
      <w:widowControl/>
      <w:autoSpaceDE/>
      <w:autoSpaceDN/>
    </w:pPr>
    <w:rPr>
      <w:rFonts w:ascii="Courier New" w:eastAsia="Courier New" w:hAnsi="Courier New" w:cs="Courier New"/>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07CB"/>
    <w:pPr>
      <w:widowControl/>
      <w:autoSpaceDE/>
      <w:autoSpaceDN/>
    </w:pPr>
    <w:rPr>
      <w:rFonts w:ascii="Arial" w:eastAsia="Arial" w:hAnsi="Arial" w:cs="Arial"/>
      <w:sz w:val="20"/>
      <w:szCs w:val="20"/>
      <w:lang w:eastAsia="en-US" w:bidi="ar-SA"/>
    </w:rPr>
  </w:style>
  <w:style w:type="character" w:customStyle="1" w:styleId="FootnoteTextChar">
    <w:name w:val="Footnote Text Char"/>
    <w:basedOn w:val="DefaultParagraphFont"/>
    <w:link w:val="FootnoteText"/>
    <w:uiPriority w:val="99"/>
    <w:semiHidden/>
    <w:rsid w:val="00B107CB"/>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B107CB"/>
    <w:rPr>
      <w:vertAlign w:val="superscript"/>
    </w:rPr>
  </w:style>
  <w:style w:type="character" w:customStyle="1" w:styleId="EndnoteTextChar">
    <w:name w:val="Endnote Text Char"/>
    <w:basedOn w:val="DefaultParagraphFont"/>
    <w:link w:val="EndnoteText"/>
    <w:uiPriority w:val="99"/>
    <w:semiHidden/>
    <w:rsid w:val="00B107CB"/>
    <w:rPr>
      <w:rFonts w:ascii="Arial" w:eastAsia="Arial" w:hAnsi="Arial" w:cs="Arial"/>
      <w:sz w:val="20"/>
      <w:szCs w:val="20"/>
      <w:lang w:val="en-GB"/>
    </w:rPr>
  </w:style>
  <w:style w:type="paragraph" w:styleId="EndnoteText">
    <w:name w:val="endnote text"/>
    <w:basedOn w:val="Normal"/>
    <w:link w:val="EndnoteTextChar"/>
    <w:uiPriority w:val="99"/>
    <w:semiHidden/>
    <w:unhideWhenUsed/>
    <w:rsid w:val="00B107CB"/>
    <w:pPr>
      <w:widowControl/>
      <w:autoSpaceDE/>
      <w:autoSpaceDN/>
    </w:pPr>
    <w:rPr>
      <w:rFonts w:ascii="Arial" w:eastAsia="Arial" w:hAnsi="Arial" w:cs="Arial"/>
      <w:sz w:val="20"/>
      <w:szCs w:val="20"/>
      <w:lang w:eastAsia="en-US" w:bidi="ar-SA"/>
    </w:rPr>
  </w:style>
  <w:style w:type="character" w:styleId="FollowedHyperlink">
    <w:name w:val="FollowedHyperlink"/>
    <w:basedOn w:val="DefaultParagraphFont"/>
    <w:semiHidden/>
    <w:unhideWhenUsed/>
    <w:rsid w:val="004D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0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ucation.staffordshire.gov.uk/Pupil-Support/Families-First-in-School/Education-safeguarding-support/Education-safeguarding-support.aspx" TargetMode="External"/><Relationship Id="rId13" Type="http://schemas.openxmlformats.org/officeDocument/2006/relationships/hyperlink" Target="http://www.coventrylscb.org.uk/dpelka.html" TargetMode="External"/><Relationship Id="rId18" Type="http://schemas.openxmlformats.org/officeDocument/2006/relationships/hyperlink" Target="https://www.gov.uk/government/uploads/system/uploads/attachment_data/file/419595/Working_Together_to_Safeguard_Childre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esas@staffordshire.gov.uk" TargetMode="External"/><Relationship Id="rId7" Type="http://schemas.openxmlformats.org/officeDocument/2006/relationships/endnotes" Target="endnotes.xml"/><Relationship Id="rId12" Type="http://schemas.openxmlformats.org/officeDocument/2006/relationships/hyperlink" Target="http://www.safeguardingchildren.stoke.gov.uk/ccm/portal/" TargetMode="External"/><Relationship Id="rId17" Type="http://schemas.openxmlformats.org/officeDocument/2006/relationships/hyperlink" Target="http://www.nspcc.org.uk/preventing-abuse/research-and-resources/bruises-children-core-info/?_t_id=1B2M2Y8AsgTpgAmY7PhCfg%3d%3d&amp;_t_q=bruises+on+children&amp;_t_tags=language%3aen%2csiteid%3a7f1b9313-bf5e-4415-abf6-aaf87298c667&amp;_t_ip=172.23.208.22&amp;_t_hit.id=Nspcc_Web_Models_Pages_ResearchReportsPage/_6d014e6f-4f22-4400-99a1-130df80722c5_en-GB&amp;_t_hit.pos=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affsscb.org.uk/Professionals/Procedures/Section-Three/Section-3-Managing-Individual-Cases.aspx" TargetMode="External"/><Relationship Id="rId20" Type="http://schemas.openxmlformats.org/officeDocument/2006/relationships/hyperlink" Target="http://www.staffordshire.gov.uk/health/childrenandfamilycare/localsupportteam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staffordshire.gov.uk/Pupil-Support/Families-First-in-School/Education-safeguarding-support/Education-safeguarding-suppor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spcc.org.uk/preventing-abuse/research-and-resources/bruises-children-core-info/?_t_id=1B2M2Y8AsgTpgAmY7PhCfg%3d%3d&amp;_t_q=bruises+on+children&amp;_t_tags=language%3aen%2csiteid%3a7f1b9313-bf5e-4415-abf6-aaf87298c667&amp;_t_ip=172.23.208.22&amp;_t_hit.id=Nspcc_Web_Models_Pages_ResearchReportsPage/_6d014e6f-4f22-4400-99a1-130df80722c5_en-GB&amp;_t_hit.pos=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ebarchive.nationalarchives.gov.uk/20100623194820/publications.everychildmatters.gov.uk/eorderingdownload/00807-2008bkt-en-march09.pdf" TargetMode="External"/><Relationship Id="rId4" Type="http://schemas.openxmlformats.org/officeDocument/2006/relationships/settings" Target="settings.xml"/><Relationship Id="rId9" Type="http://schemas.openxmlformats.org/officeDocument/2006/relationships/hyperlink" Target="http://www.safeguardingchildren.stoke.gov.uk/ccm/portal/" TargetMode="External"/><Relationship Id="rId14" Type="http://schemas.openxmlformats.org/officeDocument/2006/relationships/hyperlink" Target="http://www.staffsscb.org.uk/Professionals/Procedures/Section-Three/Section-3-Managing-Individual-Cases.aspx"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182520/DFE-RR1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7364-2D2F-48A3-8084-FD36FA0A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Jude (F&amp;C)</dc:creator>
  <cp:lastModifiedBy>Russell, Jude (F&amp;C)</cp:lastModifiedBy>
  <cp:revision>3</cp:revision>
  <dcterms:created xsi:type="dcterms:W3CDTF">2020-12-22T11:21:00Z</dcterms:created>
  <dcterms:modified xsi:type="dcterms:W3CDTF">2020-12-22T11:27:00Z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